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Use of two new Na/Li geothermometric relationships for geothermal fluids in volcanic environments - ScienceDirect</w:t>
      </w:r>
      <w:br/>
      <w:hyperlink r:id="rId7" w:history="1">
        <w:r>
          <w:rPr>
            <w:color w:val="2980b9"/>
            <w:u w:val="single"/>
          </w:rPr>
          <w:t xml:space="preserve">http://www-sciencedirect-com-s.webvpn.cug.edu.cn:8118/science/article/pii/S0009254114004288?via%3Dihub</w:t>
        </w:r>
      </w:hyperlink>
    </w:p>
    <w:p>
      <w:pPr>
        <w:pStyle w:val="Heading1"/>
      </w:pPr>
      <w:bookmarkStart w:id="2" w:name="_Toc2"/>
      <w:r>
        <w:t>Article summary:</w:t>
      </w:r>
      <w:bookmarkEnd w:id="2"/>
    </w:p>
    <w:p>
      <w:pPr>
        <w:jc w:val="both"/>
      </w:pPr>
      <w:r>
        <w:rPr/>
        <w:t xml:space="preserve">1. Two new Na/Li geothermometric relationships are presented for geothermal exploration.</w:t>
      </w:r>
    </w:p>
    <w:p>
      <w:pPr>
        <w:jc w:val="both"/>
      </w:pPr>
      <w:r>
        <w:rPr/>
        <w:t xml:space="preserve">2. These relationships are controlled by chemical reactions involving illite and micas.</w:t>
      </w:r>
    </w:p>
    <w:p>
      <w:pPr>
        <w:jc w:val="both"/>
      </w:pPr>
      <w:r>
        <w:rPr/>
        <w:t xml:space="preserve">3. The two Na/Li relationships can be applied to dilute geothermal waters in contact with basalts, as well as emerged rifts such as those of Iceland and Djibouti.</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detailed information on the two new Na/Li geothermometric relationships for geothermal exploration. The article is well-researched and provides evidence for its claims, including case studies from the literature and thermodynamic considerations that suggest that the Na/Li ratios for this type of fluids could be controlled by full equilibrium reactions involving a mineral assemblage constituting at least albite, K-feldspar, quartz and clay minerals such as kaolinite, illite (or muscovite) and Li-micas. The article also notes that no thermometric relationship using Li isotopes could be determined for this type of water. </w:t>
      </w:r>
    </w:p>
    <w:p>
      <w:pPr>
        <w:jc w:val="both"/>
      </w:pPr>
      <w:r>
        <w:rPr/>
        <w:t xml:space="preserve">The article does not appear to have any biases or one-sided reporting, nor does it contain any unsupported claims or missing points of consideration. All claims made in the article are supported by evidence from case studies in the literature and thermodynamic considerations. Furthermore, all possible risks associated with the use of these two new Na/Li geothermometric relationships are noted in the article. There is no promotional content or partiality present in the article either; both sides of the argument are presented equally throughout the text.</w:t>
      </w:r>
    </w:p>
    <w:p>
      <w:pPr>
        <w:pStyle w:val="Heading1"/>
      </w:pPr>
      <w:bookmarkStart w:id="5" w:name="_Toc5"/>
      <w:r>
        <w:t>Topics for further research:</w:t>
      </w:r>
      <w:bookmarkEnd w:id="5"/>
    </w:p>
    <w:p>
      <w:pPr>
        <w:spacing w:after="0"/>
        <w:numPr>
          <w:ilvl w:val="0"/>
          <w:numId w:val="2"/>
        </w:numPr>
      </w:pPr>
      <w:r>
        <w:rPr/>
        <w:t xml:space="preserve">Geothermal exploration techniques</w:t>
      </w:r>
    </w:p>
    <w:p>
      <w:pPr>
        <w:spacing w:after="0"/>
        <w:numPr>
          <w:ilvl w:val="0"/>
          <w:numId w:val="2"/>
        </w:numPr>
      </w:pPr>
      <w:r>
        <w:rPr/>
        <w:t xml:space="preserve">Na/Li geothermometry</w:t>
      </w:r>
    </w:p>
    <w:p>
      <w:pPr>
        <w:spacing w:after="0"/>
        <w:numPr>
          <w:ilvl w:val="0"/>
          <w:numId w:val="2"/>
        </w:numPr>
      </w:pPr>
      <w:r>
        <w:rPr/>
        <w:t xml:space="preserve">Mineral assemblage thermodynamics</w:t>
      </w:r>
    </w:p>
    <w:p>
      <w:pPr>
        <w:spacing w:after="0"/>
        <w:numPr>
          <w:ilvl w:val="0"/>
          <w:numId w:val="2"/>
        </w:numPr>
      </w:pPr>
      <w:r>
        <w:rPr/>
        <w:t xml:space="preserve">Li isotope thermometry</w:t>
      </w:r>
    </w:p>
    <w:p>
      <w:pPr>
        <w:spacing w:after="0"/>
        <w:numPr>
          <w:ilvl w:val="0"/>
          <w:numId w:val="2"/>
        </w:numPr>
      </w:pPr>
      <w:r>
        <w:rPr/>
        <w:t xml:space="preserve">Geothermal fluid chemistry</w:t>
      </w:r>
    </w:p>
    <w:p>
      <w:pPr>
        <w:numPr>
          <w:ilvl w:val="0"/>
          <w:numId w:val="2"/>
        </w:numPr>
      </w:pPr>
      <w:r>
        <w:rPr/>
        <w:t xml:space="preserve">Geothermal exploration risk assessment</w:t>
      </w:r>
    </w:p>
    <w:p>
      <w:pPr>
        <w:pStyle w:val="Heading1"/>
      </w:pPr>
      <w:bookmarkStart w:id="6" w:name="_Toc6"/>
      <w:r>
        <w:t>Report location:</w:t>
      </w:r>
      <w:bookmarkEnd w:id="6"/>
    </w:p>
    <w:p>
      <w:hyperlink r:id="rId8" w:history="1">
        <w:r>
          <w:rPr>
            <w:color w:val="2980b9"/>
            <w:u w:val="single"/>
          </w:rPr>
          <w:t xml:space="preserve">https://www.fullpicture.app/item/0929d343b0bea5a7963c841ec5368b80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D26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cedirect-com-s.webvpn.cug.edu.cn:8118/science/article/pii/S0009254114004288?via%3Dihub" TargetMode="External"/><Relationship Id="rId8" Type="http://schemas.openxmlformats.org/officeDocument/2006/relationships/hyperlink" Target="https://www.fullpicture.app/item/0929d343b0bea5a7963c841ec5368b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2023-02-23T22:30:25+01:00</dcterms:created>
  <dcterms:modified xsi:type="dcterms:W3CDTF">2023-02-23T22:30:25+01:00</dcterms:modified>
</cp:coreProperties>
</file>

<file path=docProps/custom.xml><?xml version="1.0" encoding="utf-8"?>
<Properties xmlns="http://schemas.openxmlformats.org/officeDocument/2006/custom-properties" xmlns:vt="http://schemas.openxmlformats.org/officeDocument/2006/docPropsVTypes"/>
</file>