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difference between layering and spoofing? - Trillium Management, LLC</w:t>
      </w:r>
      <w:br/>
      <w:hyperlink r:id="rId7" w:history="1">
        <w:r>
          <w:rPr>
            <w:color w:val="2980b9"/>
            <w:u w:val="single"/>
          </w:rPr>
          <w:t xml:space="preserve">https://www.trlm.com/knowledgebase/makes-spoofing-different-layering/</w:t>
        </w:r>
      </w:hyperlink>
    </w:p>
    <w:p>
      <w:pPr>
        <w:pStyle w:val="Heading1"/>
      </w:pPr>
      <w:bookmarkStart w:id="2" w:name="_Toc2"/>
      <w:r>
        <w:t>Article summary:</w:t>
      </w:r>
      <w:bookmarkEnd w:id="2"/>
    </w:p>
    <w:p>
      <w:pPr>
        <w:jc w:val="both"/>
      </w:pPr>
      <w:r>
        <w:rPr/>
        <w:t xml:space="preserve">1. Spoofing and layering are both forms of market manipulation whereby a trader uses visible non-bona fide orders to deceive other traders as to the true levels of supply or demand in the market.</w:t>
      </w:r>
    </w:p>
    <w:p>
      <w:pPr>
        <w:jc w:val="both"/>
      </w:pPr>
      <w:r>
        <w:rPr/>
        <w:t xml:space="preserve">2. Spoofing involves entering one or more non-bona fide orders at the top of the order book, while layering involves entering multiple non-bona fide orders at multiple price tiers.</w:t>
      </w:r>
    </w:p>
    <w:p>
      <w:pPr>
        <w:jc w:val="both"/>
      </w:pPr>
      <w:r>
        <w:rPr/>
        <w:t xml:space="preserve">3. The article provides further analysis on layering and spoofing, including reviewing Igor Oystacher’s 111 contract orders in Surveyor, Aleksandr Milrud layering examples, Flash Crash Spoofer questions, amateur spoof sleuths, a brief history of Chinese day traders manipulating US stocks, and leading enforcement actions against spoofers and layers.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spoofing and layering. It provides clear definitions for both terms and explains how they differ from each other. The article also provides further analysis on these topics by exploring different facets such as Igor Oystacher’s 111 contract orders in Surveyor, Aleksandr Milrud layering examples, Flash Crash Spoofer questions, amateur spoof sleuths, a brief history of Chinese day traders manipulating US stocks, and leading enforcement actions against spoofers and layers. </w:t>
      </w:r>
    </w:p>
    <w:p>
      <w:pPr>
        <w:jc w:val="both"/>
      </w:pPr>
      <w:r>
        <w:rPr/>
        <w:t xml:space="preserve">The article does not appear to be biased or one-sided in its reporting; it presents both sides equally without any promotional content or partiality. It also does not make any unsupported claims or omit any points of consideration; all claims are backed up with evidence from reliable sources such as FINRA and CFTC cases. Furthermore, it does not overlook any counterarguments or possible risks associated with spoofing and layering; these topics are discussed thoroughly throughout the article. </w:t>
      </w:r>
    </w:p>
    <w:p>
      <w:pPr>
        <w:jc w:val="both"/>
      </w:pPr>
      <w:r>
        <w:rPr/>
        <w:t xml:space="preserve">In conclusion, this article is reliable and trustworthy in its presentation of information about spoofing and layering.</w:t>
      </w:r>
    </w:p>
    <w:p>
      <w:pPr>
        <w:pStyle w:val="Heading1"/>
      </w:pPr>
      <w:bookmarkStart w:id="5" w:name="_Toc5"/>
      <w:r>
        <w:t>Topics for further research:</w:t>
      </w:r>
      <w:bookmarkEnd w:id="5"/>
    </w:p>
    <w:p>
      <w:pPr>
        <w:spacing w:after="0"/>
        <w:numPr>
          <w:ilvl w:val="0"/>
          <w:numId w:val="2"/>
        </w:numPr>
      </w:pPr>
      <w:r>
        <w:rPr/>
        <w:t xml:space="preserve">FINRA spoofing enforcement actions</w:t>
      </w:r>
    </w:p>
    <w:p>
      <w:pPr>
        <w:spacing w:after="0"/>
        <w:numPr>
          <w:ilvl w:val="0"/>
          <w:numId w:val="2"/>
        </w:numPr>
      </w:pPr>
      <w:r>
        <w:rPr/>
        <w:t xml:space="preserve">CFTC layering enforcement actions</w:t>
      </w:r>
    </w:p>
    <w:p>
      <w:pPr>
        <w:spacing w:after="0"/>
        <w:numPr>
          <w:ilvl w:val="0"/>
          <w:numId w:val="2"/>
        </w:numPr>
      </w:pPr>
      <w:r>
        <w:rPr/>
        <w:t xml:space="preserve">Igor Oystacher 111 contract orders</w:t>
      </w:r>
    </w:p>
    <w:p>
      <w:pPr>
        <w:spacing w:after="0"/>
        <w:numPr>
          <w:ilvl w:val="0"/>
          <w:numId w:val="2"/>
        </w:numPr>
      </w:pPr>
      <w:r>
        <w:rPr/>
        <w:t xml:space="preserve">Aleksandr Milrud layering examples</w:t>
      </w:r>
    </w:p>
    <w:p>
      <w:pPr>
        <w:spacing w:after="0"/>
        <w:numPr>
          <w:ilvl w:val="0"/>
          <w:numId w:val="2"/>
        </w:numPr>
      </w:pPr>
      <w:r>
        <w:rPr/>
        <w:t xml:space="preserve">Chinese day traders manipulating US stocks</w:t>
      </w:r>
    </w:p>
    <w:p>
      <w:pPr>
        <w:numPr>
          <w:ilvl w:val="0"/>
          <w:numId w:val="2"/>
        </w:numPr>
      </w:pPr>
      <w:r>
        <w:rPr/>
        <w:t xml:space="preserve">Amateur spoof sleuths</w:t>
      </w:r>
    </w:p>
    <w:p>
      <w:pPr>
        <w:pStyle w:val="Heading1"/>
      </w:pPr>
      <w:bookmarkStart w:id="6" w:name="_Toc6"/>
      <w:r>
        <w:t>Report location:</w:t>
      </w:r>
      <w:bookmarkEnd w:id="6"/>
    </w:p>
    <w:p>
      <w:hyperlink r:id="rId8" w:history="1">
        <w:r>
          <w:rPr>
            <w:color w:val="2980b9"/>
            <w:u w:val="single"/>
          </w:rPr>
          <w:t xml:space="preserve">https://www.fullpicture.app/item/0979012bf53b57145c49d151a3dc4033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8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lm.com/knowledgebase/makes-spoofing-different-layering/" TargetMode="External"/><Relationship Id="rId8" Type="http://schemas.openxmlformats.org/officeDocument/2006/relationships/hyperlink" Target="https://www.fullpicture.app/item/0979012bf53b57145c49d151a3dc4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2023-02-20T09:28:04+01:00</dcterms:created>
  <dcterms:modified xsi:type="dcterms:W3CDTF">2023-02-20T09:28:04+01:00</dcterms:modified>
</cp:coreProperties>
</file>

<file path=docProps/custom.xml><?xml version="1.0" encoding="utf-8"?>
<Properties xmlns="http://schemas.openxmlformats.org/officeDocument/2006/custom-properties" xmlns:vt="http://schemas.openxmlformats.org/officeDocument/2006/docPropsVTypes"/>
</file>