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Precipitation stages in a 316L austenitic stainless steel - ScienceDirect</w:t></w:r><w:br/><w:hyperlink r:id="rId7" w:history="1"><w:r><w:rPr><w:color w:val="2980b9"/><w:u w:val="single"/></w:rPr><w:t xml:space="preserve">https://www.sciencedirect.com/science/article/pii/S1359646203002203?ref=cra_js_challenge&fr=RR-1</w:t></w:r></w:hyperlink></w:p><w:p><w:pPr><w:pStyle w:val="Heading1"/></w:pPr><w:bookmarkStart w:id="2" w:name="_Toc2"/><w:r><w:t>Article summary:</w:t></w:r><w:bookmarkEnd w:id="2"/></w:p><w:p><w:pPr><w:jc w:val="both"/></w:pPr><w:r><w:rPr/><w:t xml:space="preserve">1. The article discusses the precipitation stages in a 316L austenitic stainless steel, and how they can affect its resistance to localized corrosion.</w:t></w:r></w:p><w:p><w:pPr><w:jc w:val="both"/></w:pPr><w:r><w:rPr/><w:t xml:space="preserve">2. Experiments were conducted using differential scanning calorimetry (DSC) and 4-probe resistivity measurements, as well as transmission electron microscopy (TEM).</w:t></w:r></w:p><w:p><w:pPr><w:jc w:val="both"/></w:pPr><w:r><w:rPr/><w:t xml:space="preserve">3. Results showed evidence of coherent precipitation at temperatures below 550 °C, which could have implications for the localized corrosion resistance of the material.</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“Precipitation stages in a 316L austenitic stainless steel” is an informative and well-researched piece that provides an overview of the precipitation stages in a type 316L austenitic stainless steel and their effects on localized corrosion resistance. The authors provide a comprehensive background on the topic, discussing the sensitization process that leads to chromium depletion zones and weakens the passive film over them, making them prone to localized corrosion. They also discuss previous research on nitrogen bearing SS and coherent precipitates in martensitic SS, providing evidence for their claims. </w:t></w:r></w:p><w:p><w:pPr><w:jc w:val="both"/></w:pPr><w:r><w:rPr/><w:t xml:space="preserve">The experiments conducted by the authors are thorough and reliable; they use differential scanning calorimetry (DSC), 4-probe resistivity measurements, and transmission electron microscopy (TEM) to investigate possible precipitation events at lower temperatures than previously studied. The results show evidence of coherent precipitation at temperatures below 550 °C, which could have implications for the localized corrosion resistance of the material. </w:t></w:r></w:p><w:p><w:pPr><w:jc w:val="both"/></w:pPr><w:r><w:rPr/><w:t xml:space="preserve">The article is generally trustworthy and reliable; it presents both sides of the argument fairly without any bias or partiality towards one side or another. It also provides sufficient evidence for its claims with references to previous research studies as well as data from experiments conducted by the authors themselves. Furthermore, it does not contain any promotional content or unsupported claims; all statements are backed up with evidence from reliable sources. </w:t></w:r></w:p><w:p><w:pPr><w:jc w:val="both"/></w:pPr><w:r><w:rPr/><w:t xml:space="preserve">In conclusion, this article is an informative and reliable source of information on precipitation stages in a type 316L austenitic stainless steel and their effects on localized corrosion resistance.</w:t></w:r></w:p><w:p><w:pPr><w:pStyle w:val="Heading1"/></w:pPr><w:bookmarkStart w:id="5" w:name="_Toc5"/><w:r><w:t>Topics for further research:</w:t></w:r><w:bookmarkEnd w:id="5"/></w:p><w:p><w:pPr><w:spacing w:after="0"/><w:numPr><w:ilvl w:val="0"/><w:numId w:val="2"/></w:numPr></w:pPr><w:r><w:rPr/><w:t xml:space="preserve">Chromium depletion zones</w:t></w:r></w:p><w:p><w:pPr><w:spacing w:after="0"/><w:numPr><w:ilvl w:val="0"/><w:numId w:val="2"/></w:numPr></w:pPr><w:r><w:rPr/><w:t xml:space="preserve">Nitrogen bearing stainless steel</w:t></w:r></w:p><w:p><w:pPr><w:spacing w:after="0"/><w:numPr><w:ilvl w:val="0"/><w:numId w:val="2"/></w:numPr></w:pPr><w:r><w:rPr/><w:t xml:space="preserve">Martensitic stainless steel</w:t></w:r></w:p><w:p><w:pPr><w:spacing w:after="0"/><w:numPr><w:ilvl w:val="0"/><w:numId w:val="2"/></w:numPr></w:pPr><w:r><w:rPr/><w:t xml:space="preserve">Differential scanning calorimetry</w:t></w:r></w:p><w:p><w:pPr><w:spacing w:after="0"/><w:numPr><w:ilvl w:val="0"/><w:numId w:val="2"/></w:numPr></w:pPr><w:r><w:rPr/><w:t xml:space="preserve">4-probe resistivity measurements</w:t></w:r></w:p><w:p><w:pPr><w:numPr><w:ilvl w:val="0"/><w:numId w:val="2"/></w:numPr></w:pPr><w:r><w:rPr/><w:t xml:space="preserve">Transmission electron microscopy</w:t></w:r></w:p><w:p><w:pPr><w:pStyle w:val="Heading1"/></w:pPr><w:bookmarkStart w:id="6" w:name="_Toc6"/><w:r><w:t>Report location:</w:t></w:r><w:bookmarkEnd w:id="6"/></w:p><w:p><w:hyperlink r:id="rId8" w:history="1"><w:r><w:rPr><w:color w:val="2980b9"/><w:u w:val="single"/></w:rPr><w:t xml:space="preserve">https://www.fullpicture.app/item/09a51e3edb556f3af27cf830d02bf6b8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3B7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646203002203?ref=cra_js_challenge&amp;fr=RR-1" TargetMode="External"/><Relationship Id="rId8" Type="http://schemas.openxmlformats.org/officeDocument/2006/relationships/hyperlink" Target="https://www.fullpicture.app/item/09a51e3edb556f3af27cf830d02bf6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2023-02-23T01:13:11+01:00</dcterms:created>
  <dcterms:modified xsi:type="dcterms:W3CDTF">2023-02-23T01:13:11+01:00</dcterms:modified>
</cp:coreProperties>
</file>

<file path=docProps/custom.xml><?xml version="1.0" encoding="utf-8"?>
<Properties xmlns="http://schemas.openxmlformats.org/officeDocument/2006/custom-properties" xmlns:vt="http://schemas.openxmlformats.org/officeDocument/2006/docPropsVTypes"/>
</file>