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design framework for gradually stiffer mechanical metamaterial induced by negative Poisson's ratio property - ScienceDirect</w:t>
      </w:r>
      <w:br/>
      <w:hyperlink r:id="rId7" w:history="1">
        <w:r>
          <w:rPr>
            <w:color w:val="2980b9"/>
            <w:u w:val="single"/>
          </w:rPr>
          <w:t xml:space="preserve">https://www.sciencedirect.com/science/article/pii/S0264127520302859</w:t>
        </w:r>
      </w:hyperlink>
    </w:p>
    <w:p>
      <w:pPr>
        <w:pStyle w:val="Heading1"/>
      </w:pPr>
      <w:bookmarkStart w:id="2" w:name="_Toc2"/>
      <w:r>
        <w:t>Article summary:</w:t>
      </w:r>
      <w:bookmarkEnd w:id="2"/>
    </w:p>
    <w:p>
      <w:pPr>
        <w:jc w:val="both"/>
      </w:pPr>
      <w:r>
        <w:rPr/>
        <w:t xml:space="preserve">1. A design framework is developed for gradually stiffer mechanical metamaterials induced by the negative Poisson’s ratio property.</w:t>
      </w:r>
    </w:p>
    <w:p>
      <w:pPr>
        <w:jc w:val="both"/>
      </w:pPr>
      <w:r>
        <w:rPr/>
        <w:t xml:space="preserve">2. Topology optimization and parametric analysis are used to design various metamaterial microstructures with NPR properties.</w:t>
      </w:r>
    </w:p>
    <w:p>
      <w:pPr>
        <w:jc w:val="both"/>
      </w:pPr>
      <w:r>
        <w:rPr/>
        <w:t xml:space="preserve">3. Gradually stiffer (GS) mechanical metamaterials have great potential in practical applications such as high-speed trains, ships and other vehicles due to their ability to maintain the unchanged natural frequency during varying loading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design framework for gradually stiffer mechanical metamaterials induced by the negative Poisson’s ratio property. The authors discuss various methods of topology optimization and parametric analysis used to design different metamaterial microstructures with NPR properties, as well as their potential applications in vibration damping devices and other engineering fields. The article is generally reliable and trustworthy, providing evidence for its claims through references to previous research studies and experiments conducted by other authors in the field.</w:t>
      </w:r>
    </w:p>
    <w:p>
      <w:pPr>
        <w:jc w:val="both"/>
      </w:pPr>
      <w:r>
        <w:rPr/>
        <w:t xml:space="preserve">However, there are some points that could be improved upon in terms of trustworthiness and reliability. For example, while the authors provide evidence for their claims through references to previous research studies, they do not explore any counterarguments or alternative perspectives on the topic at hand. Additionally, while they discuss potential applications of these materials in vibration damping devices, they do not mention any possible risks associated with using them or any safety considerations that should be taken into account when designing them. Furthermore, while they provide evidence for their claims through references to previous research studies, they do not present both sides of an argument equally; instead, they focus mainly on supporting their own claims without exploring any opposing views or perspectives on the topic at hand. Finally, while the article does not contain any promotional content or partiality towards one side over another, it could benefit from further exploration of both sides of an argument in order to provide a more balanced view on the topic at hand.</w:t>
      </w:r>
    </w:p>
    <w:p>
      <w:pPr>
        <w:pStyle w:val="Heading1"/>
      </w:pPr>
      <w:bookmarkStart w:id="5" w:name="_Toc5"/>
      <w:r>
        <w:t>Topics for further research:</w:t>
      </w:r>
      <w:bookmarkEnd w:id="5"/>
    </w:p>
    <w:p>
      <w:pPr>
        <w:spacing w:after="0"/>
        <w:numPr>
          <w:ilvl w:val="0"/>
          <w:numId w:val="2"/>
        </w:numPr>
      </w:pPr>
      <w:r>
        <w:rPr/>
        <w:t xml:space="preserve">Negative Poisson's ratio applications </w:t>
      </w:r>
    </w:p>
    <w:p>
      <w:pPr>
        <w:spacing w:after="0"/>
        <w:numPr>
          <w:ilvl w:val="0"/>
          <w:numId w:val="2"/>
        </w:numPr>
      </w:pPr>
      <w:r>
        <w:rPr/>
        <w:t xml:space="preserve">Vibration damping device safety considerations </w:t>
      </w:r>
    </w:p>
    <w:p>
      <w:pPr>
        <w:spacing w:after="0"/>
        <w:numPr>
          <w:ilvl w:val="0"/>
          <w:numId w:val="2"/>
        </w:numPr>
      </w:pPr>
      <w:r>
        <w:rPr/>
        <w:t xml:space="preserve">Topology optimization techniques </w:t>
      </w:r>
    </w:p>
    <w:p>
      <w:pPr>
        <w:spacing w:after="0"/>
        <w:numPr>
          <w:ilvl w:val="0"/>
          <w:numId w:val="2"/>
        </w:numPr>
      </w:pPr>
      <w:r>
        <w:rPr/>
        <w:t xml:space="preserve">Metamaterial microstructures design </w:t>
      </w:r>
    </w:p>
    <w:p>
      <w:pPr>
        <w:spacing w:after="0"/>
        <w:numPr>
          <w:ilvl w:val="0"/>
          <w:numId w:val="2"/>
        </w:numPr>
      </w:pPr>
      <w:r>
        <w:rPr/>
        <w:t xml:space="preserve">Alternative perspectives on metamaterials </w:t>
      </w:r>
    </w:p>
    <w:p>
      <w:pPr>
        <w:numPr>
          <w:ilvl w:val="0"/>
          <w:numId w:val="2"/>
        </w:numPr>
      </w:pPr>
      <w:r>
        <w:rPr/>
        <w:t xml:space="preserve">Counterarguments to metamaterials design</w:t>
      </w:r>
    </w:p>
    <w:p>
      <w:pPr>
        <w:pStyle w:val="Heading1"/>
      </w:pPr>
      <w:bookmarkStart w:id="6" w:name="_Toc6"/>
      <w:r>
        <w:t>Report location:</w:t>
      </w:r>
      <w:bookmarkEnd w:id="6"/>
    </w:p>
    <w:p>
      <w:hyperlink r:id="rId8" w:history="1">
        <w:r>
          <w:rPr>
            <w:color w:val="2980b9"/>
            <w:u w:val="single"/>
          </w:rPr>
          <w:t xml:space="preserve">https://www.fullpicture.app/item/09a91fb4a516c7a0b1479d86edd02e3e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D0F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20302859" TargetMode="External"/><Relationship Id="rId8" Type="http://schemas.openxmlformats.org/officeDocument/2006/relationships/hyperlink" Target="https://www.fullpicture.app/item/09a91fb4a516c7a0b1479d86edd02e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2023-02-20T18:22:43+01:00</dcterms:created>
  <dcterms:modified xsi:type="dcterms:W3CDTF">2023-02-20T18:22:43+01:00</dcterms:modified>
</cp:coreProperties>
</file>

<file path=docProps/custom.xml><?xml version="1.0" encoding="utf-8"?>
<Properties xmlns="http://schemas.openxmlformats.org/officeDocument/2006/custom-properties" xmlns:vt="http://schemas.openxmlformats.org/officeDocument/2006/docPropsVTypes"/>
</file>