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PDCSN: A partition density clustering with self-adaptive neighborhoods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https://www.sciencedirect.com/science/article/pii/S0957417423006978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密度聚类是一种常用的无监督学习工具，但传统算法存在参数依赖、难以处理异质密度和相似密度等问题。</w:t>
      </w:r>
    </w:p>
    <w:p>
      <w:pPr>
        <w:jc w:val="both"/>
      </w:pPr>
      <w:r>
        <w:rPr/>
        <w:t xml:space="preserve">2. 为了解决这些问题，文章提出了一种自适应邻域的分区密度聚类算法（PDCSN），采用自适应方法估计最佳邻域大小、引入分区策略处理异质密度、并使用新的搜索方法识别相似密度。</w:t>
      </w:r>
    </w:p>
    <w:p>
      <w:pPr>
        <w:jc w:val="both"/>
      </w:pPr>
      <w:r>
        <w:rPr/>
        <w:t xml:space="preserve">3. PDCSN将k近邻和统计方法结合起来，通过从不同角度放大样本密度分布的异质性和稀疏性，实现更有效地处理高维数据。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并没有明显的偏见或宣传内容。然而，它可能存在一些片面报道和缺失的考虑点。例如，在介绍现有算法的局限性时，文章只提到了密度变化较大和相似密度的问题，并未涉及其他可能存在的问题。此外，文章提出的解决方案也可能存在缺失证据和未探索的反驳。虽然作者提出了自适应邻域大小和分区策略来解决现有算法的问题，但这些方法是否真正有效还需要进一步验证。最后，文章并未平等地呈现双方观点，而是主要关注作者提出的解决方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existing clustering algorithms beyond density changes and similar densities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issues with current clustering methods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effectiveness of proposed solutions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counterarguments or limitations to proposed solutions
</w:t>
      </w:r>
    </w:p>
    <w:p>
      <w:pPr>
        <w:spacing w:after="0"/>
        <w:numPr>
          <w:ilvl w:val="0"/>
          <w:numId w:val="2"/>
        </w:numPr>
      </w:pPr>
      <w:r>
        <w:rPr/>
        <w:t xml:space="preserve">Verification of the effectiveness of adaptive neighborhood size and partitioning strategies
</w:t>
      </w:r>
    </w:p>
    <w:p>
      <w:pPr>
        <w:numPr>
          <w:ilvl w:val="0"/>
          <w:numId w:val="2"/>
        </w:numPr>
      </w:pPr>
      <w:r>
        <w:rPr/>
        <w:t xml:space="preserve">Balanced presentation of multiple perspectives and solutions in the article.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https://www.fullpicture.app/item/09f5222d13d5ea19c48152eb9687141d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E64B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57417423006978" TargetMode="External"/><Relationship Id="rId8" Type="http://schemas.openxmlformats.org/officeDocument/2006/relationships/hyperlink" Target="https://www.fullpicture.app/item/09f5222d13d5ea19c48152eb9687141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2023-12-23T14:22:58+01:00</dcterms:created>
  <dcterms:modified xsi:type="dcterms:W3CDTF">2023-12-23T14:22:58+01:00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