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evaluation of NO formation and destruction routes during methane MILD combustion using an improved calculation method - ScienceDirect</w:t>
      </w:r>
      <w:br/>
      <w:hyperlink r:id="rId7" w:history="1">
        <w:r>
          <w:rPr>
            <w:color w:val="2980b9"/>
            <w:u w:val="single"/>
          </w:rPr>
          <w:t xml:space="preserve">https://www.sciencedirect.com/science/article/pii/S0016236122014429</w:t>
        </w:r>
      </w:hyperlink>
    </w:p>
    <w:p>
      <w:pPr>
        <w:pStyle w:val="Heading1"/>
      </w:pPr>
      <w:bookmarkStart w:id="2" w:name="_Toc2"/>
      <w:r>
        <w:t>Article summary:</w:t>
      </w:r>
      <w:bookmarkEnd w:id="2"/>
    </w:p>
    <w:p>
      <w:pPr>
        <w:jc w:val="both"/>
      </w:pPr>
      <w:r>
        <w:rPr/>
        <w:t xml:space="preserve">1. Natural gas is a clean-burning fossil fuel that has the potential to play a significant role in transitioning to a cleaner energy future.</w:t>
      </w:r>
    </w:p>
    <w:p>
      <w:pPr>
        <w:jc w:val="both"/>
      </w:pPr>
      <w:r>
        <w:rPr/>
        <w:t xml:space="preserve">2. Moderate or intense low-oxygen dilution (MILD) combustion is a promising technology for producing ultra-low nitric oxide (NO) emissions from burning gaseous fossil fuels.</w:t>
      </w:r>
    </w:p>
    <w:p>
      <w:pPr>
        <w:jc w:val="both"/>
      </w:pPr>
      <w:r>
        <w:rPr/>
        <w:t xml:space="preserve">3. Different calculation methods have been developed to evaluate the relative importance of NO routes during the overall NO production, and these methods have been used to identify the dominating NO formation route for both MILD combustion and traditional combustion firing methane or methane/hydrogen blended fuels.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different calculation methods used to evaluate the relative importance of NO routes during the overall NO production, and how they have been used to identify the dominating NO formation route for both MILD combustion and traditional combustion firing methane or methane/hydrogen blended fuels. The article is well written and provides detailed information on each method, as well as summarizing previous relevant works in Table 1. </w:t>
      </w:r>
    </w:p>
    <w:p>
      <w:pPr>
        <w:jc w:val="both"/>
      </w:pPr>
      <w:r>
        <w:rPr/>
        <w:t xml:space="preserve">The article appears to be reliable and trustworthy, as it cites multiple sources throughout its text and provides evidence for its claims in the form of tables and figures. Furthermore, it does not appear to be biased towards any particular point of view, as it presents both sides equally by providing evidence from both numerical simulations and experiments. Additionally, it does not appear to contain any promotional content or partiality towards any particular method or approach. </w:t>
      </w:r>
    </w:p>
    <w:p>
      <w:pPr>
        <w:jc w:val="both"/>
      </w:pPr>
      <w:r>
        <w:rPr/>
        <w:t xml:space="preserve">However, there are some points that could be improved upon in order to make the article more comprehensive. For example, while the article does provide an overview of different calculation methods used to evaluate NO routes during overall production, it does not explore counterarguments or discuss possible risks associated with each method. Additionally, while it does provide evidence from numerical simulations and experiments, it does not provide any evidence from real-world applications which could help further validate its claims.</w:t>
      </w:r>
    </w:p>
    <w:p>
      <w:pPr>
        <w:pStyle w:val="Heading1"/>
      </w:pPr>
      <w:bookmarkStart w:id="5" w:name="_Toc5"/>
      <w:r>
        <w:t>Topics for further research:</w:t>
      </w:r>
      <w:bookmarkEnd w:id="5"/>
    </w:p>
    <w:p>
      <w:pPr>
        <w:spacing w:after="0"/>
        <w:numPr>
          <w:ilvl w:val="0"/>
          <w:numId w:val="2"/>
        </w:numPr>
      </w:pPr>
      <w:r>
        <w:rPr/>
        <w:t xml:space="preserve">NO formation route risks</w:t>
      </w:r>
    </w:p>
    <w:p>
      <w:pPr>
        <w:spacing w:after="0"/>
        <w:numPr>
          <w:ilvl w:val="0"/>
          <w:numId w:val="2"/>
        </w:numPr>
      </w:pPr>
      <w:r>
        <w:rPr/>
        <w:t xml:space="preserve">NO production numerical simulations</w:t>
      </w:r>
    </w:p>
    <w:p>
      <w:pPr>
        <w:spacing w:after="0"/>
        <w:numPr>
          <w:ilvl w:val="0"/>
          <w:numId w:val="2"/>
        </w:numPr>
      </w:pPr>
      <w:r>
        <w:rPr/>
        <w:t xml:space="preserve">MILD combustion experiments</w:t>
      </w:r>
    </w:p>
    <w:p>
      <w:pPr>
        <w:spacing w:after="0"/>
        <w:numPr>
          <w:ilvl w:val="0"/>
          <w:numId w:val="2"/>
        </w:numPr>
      </w:pPr>
      <w:r>
        <w:rPr/>
        <w:t xml:space="preserve">Methane/hydrogen blended fuels</w:t>
      </w:r>
    </w:p>
    <w:p>
      <w:pPr>
        <w:spacing w:after="0"/>
        <w:numPr>
          <w:ilvl w:val="0"/>
          <w:numId w:val="2"/>
        </w:numPr>
      </w:pPr>
      <w:r>
        <w:rPr/>
        <w:t xml:space="preserve">Real-world NO production applications</w:t>
      </w:r>
    </w:p>
    <w:p>
      <w:pPr>
        <w:numPr>
          <w:ilvl w:val="0"/>
          <w:numId w:val="2"/>
        </w:numPr>
      </w:pPr>
      <w:r>
        <w:rPr/>
        <w:t xml:space="preserve">Counterarguments to NO formation route evaluation methods</w:t>
      </w:r>
    </w:p>
    <w:p>
      <w:pPr>
        <w:pStyle w:val="Heading1"/>
      </w:pPr>
      <w:bookmarkStart w:id="6" w:name="_Toc6"/>
      <w:r>
        <w:t>Report location:</w:t>
      </w:r>
      <w:bookmarkEnd w:id="6"/>
    </w:p>
    <w:p>
      <w:hyperlink r:id="rId8" w:history="1">
        <w:r>
          <w:rPr>
            <w:color w:val="2980b9"/>
            <w:u w:val="single"/>
          </w:rPr>
          <w:t xml:space="preserve">https://www.fullpicture.app/item/0a3540b096b7ecc3f6c859a986f03935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FF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14429" TargetMode="External"/><Relationship Id="rId8" Type="http://schemas.openxmlformats.org/officeDocument/2006/relationships/hyperlink" Target="https://www.fullpicture.app/item/0a3540b096b7ecc3f6c859a986f039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2023-02-19T15:43:15+01:00</dcterms:created>
  <dcterms:modified xsi:type="dcterms:W3CDTF">2023-02-19T15:43:15+01:00</dcterms:modified>
</cp:coreProperties>
</file>

<file path=docProps/custom.xml><?xml version="1.0" encoding="utf-8"?>
<Properties xmlns="http://schemas.openxmlformats.org/officeDocument/2006/custom-properties" xmlns:vt="http://schemas.openxmlformats.org/officeDocument/2006/docPropsVTypes"/>
</file>