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Hypersonic tracking control under actuator saturations via readjusting prescribed performance functions - PubMed</w:t>
      </w:r>
      <w:br/>
      <w:hyperlink r:id="rId7" w:history="1">
        <w:r>
          <w:rPr>
            <w:color w:val="2980b9"/>
            <w:u w:val="single"/>
          </w:rPr>
          <w:t xml:space="preserve">https://pubmed.ncbi.nlm.nih.gov/36057457/</w:t>
        </w:r>
      </w:hyperlink>
    </w:p>
    <w:p>
      <w:pPr>
        <w:pStyle w:val="Heading1"/>
      </w:pPr>
      <w:bookmarkStart w:id="2" w:name="_Toc2"/>
      <w:r>
        <w:t>Article summary:</w:t>
      </w:r>
      <w:bookmarkEnd w:id="2"/>
    </w:p>
    <w:p>
      <w:pPr>
        <w:jc w:val="both"/>
      </w:pPr>
      <w:r>
        <w:rPr/>
        <w:t xml:space="preserve">1. A novel prescribed performance control (PPC) scheme is proposed for hypersonic flight vehicles subject to actuator saturations.</w:t>
      </w:r>
    </w:p>
    <w:p>
      <w:pPr>
        <w:jc w:val="both"/>
      </w:pPr>
      <w:r>
        <w:rPr/>
        <w:t xml:space="preserve">2. The proposed PPC scheme utilizes new performance functions containing readjusting terms to impose constraints on the velocity and altitude tracking errors.</w:t>
      </w:r>
    </w:p>
    <w:p>
      <w:pPr>
        <w:jc w:val="both"/>
      </w:pPr>
      <w:r>
        <w:rPr/>
        <w:t xml:space="preserve">3. Optimal control protocols are also addressed based on adaptive dynamic programming, and comparison simulation results are given to verify the advantages of the proposed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PPC scheme for hypersonic flight vehicles subject to actuator saturations, along with comparison simulation results that demonstrate its effectiveness. The authors have provided sufficient evidence for their claims, such as citing relevant literature and providing detailed descriptions of their methods and results. Furthermore, they have discussed potential risks associated with their approach, such as the possibility of over-saturation or under-saturation due to inaccurate estimation of parameters or external disturbances. </w:t>
      </w:r>
    </w:p>
    <w:p>
      <w:pPr>
        <w:jc w:val="both"/>
      </w:pPr>
      <w:r>
        <w:rPr/>
        <w:t xml:space="preserve">However, there are some points that could be improved upon in order to make the article more reliable and trustworthy. For example, the authors could provide more details about how they tested their approach in simulations, such as what type of environment was used for testing and what parameters were varied in order to assess its effectiveness. Additionally, they could provide more information about how their approach compares to existing methods in terms of accuracy and efficiency. Finally, they could discuss potential limitations of their approach that may need to be addressed in future research.</w:t>
      </w:r>
    </w:p>
    <w:p>
      <w:pPr>
        <w:pStyle w:val="Heading1"/>
      </w:pPr>
      <w:bookmarkStart w:id="5" w:name="_Toc5"/>
      <w:r>
        <w:t>Topics for further research:</w:t>
      </w:r>
      <w:bookmarkEnd w:id="5"/>
    </w:p>
    <w:p>
      <w:pPr>
        <w:spacing w:after="0"/>
        <w:numPr>
          <w:ilvl w:val="0"/>
          <w:numId w:val="2"/>
        </w:numPr>
      </w:pPr>
      <w:r>
        <w:rPr/>
        <w:t xml:space="preserve">Hypersonic flight vehicle actuator saturation</w:t>
      </w:r>
    </w:p>
    <w:p>
      <w:pPr>
        <w:spacing w:after="0"/>
        <w:numPr>
          <w:ilvl w:val="0"/>
          <w:numId w:val="2"/>
        </w:numPr>
      </w:pPr>
      <w:r>
        <w:rPr/>
        <w:t xml:space="preserve">Proportional-plus-derivative control scheme</w:t>
      </w:r>
    </w:p>
    <w:p>
      <w:pPr>
        <w:spacing w:after="0"/>
        <w:numPr>
          <w:ilvl w:val="0"/>
          <w:numId w:val="2"/>
        </w:numPr>
      </w:pPr>
      <w:r>
        <w:rPr/>
        <w:t xml:space="preserve">Simulation comparison of PPC schemes</w:t>
      </w:r>
    </w:p>
    <w:p>
      <w:pPr>
        <w:spacing w:after="0"/>
        <w:numPr>
          <w:ilvl w:val="0"/>
          <w:numId w:val="2"/>
        </w:numPr>
      </w:pPr>
      <w:r>
        <w:rPr/>
        <w:t xml:space="preserve">Estimation of parameters for PPC schemes</w:t>
      </w:r>
    </w:p>
    <w:p>
      <w:pPr>
        <w:spacing w:after="0"/>
        <w:numPr>
          <w:ilvl w:val="0"/>
          <w:numId w:val="2"/>
        </w:numPr>
      </w:pPr>
      <w:r>
        <w:rPr/>
        <w:t xml:space="preserve">External disturbances and PPC schemes</w:t>
      </w:r>
    </w:p>
    <w:p>
      <w:pPr>
        <w:numPr>
          <w:ilvl w:val="0"/>
          <w:numId w:val="2"/>
        </w:numPr>
      </w:pPr>
      <w:r>
        <w:rPr/>
        <w:t xml:space="preserve">Limitations of PPC schemes for hypersonic flight vehicles</w:t>
      </w:r>
    </w:p>
    <w:p>
      <w:pPr>
        <w:pStyle w:val="Heading1"/>
      </w:pPr>
      <w:bookmarkStart w:id="6" w:name="_Toc6"/>
      <w:r>
        <w:t>Report location:</w:t>
      </w:r>
      <w:bookmarkEnd w:id="6"/>
    </w:p>
    <w:p>
      <w:hyperlink r:id="rId8" w:history="1">
        <w:r>
          <w:rPr>
            <w:color w:val="2980b9"/>
            <w:u w:val="single"/>
          </w:rPr>
          <w:t xml:space="preserve">https://www.fullpicture.app/item/0a4f3d37426c3b99f5070cd81a685cf5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CE9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57457/" TargetMode="External"/><Relationship Id="rId8" Type="http://schemas.openxmlformats.org/officeDocument/2006/relationships/hyperlink" Target="https://www.fullpicture.app/item/0a4f3d37426c3b99f5070cd81a685c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2023-02-22T21:59:06+01:00</dcterms:created>
  <dcterms:modified xsi:type="dcterms:W3CDTF">2023-02-22T21:59:06+01:00</dcterms:modified>
</cp:coreProperties>
</file>

<file path=docProps/custom.xml><?xml version="1.0" encoding="utf-8"?>
<Properties xmlns="http://schemas.openxmlformats.org/officeDocument/2006/custom-properties" xmlns:vt="http://schemas.openxmlformats.org/officeDocument/2006/docPropsVTypes"/>
</file>