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simulation of mixed convection air-cooling of electronic components mounted in an inclined channel - ScienceDirect</w:t>
      </w:r>
      <w:br/>
      <w:hyperlink r:id="rId7" w:history="1">
        <w:r>
          <w:rPr>
            <w:color w:val="2980b9"/>
            <w:u w:val="single"/>
          </w:rPr>
          <w:t xml:space="preserve">https://libyw.ucas.ac.cn/https/1syHScxX1Fd53LaJ28wUvrVKPHmMtcNNedzP2b8RRWLjk/science/article/pii/S1359431111001530?via%3Dihub</w:t>
        </w:r>
      </w:hyperlink>
    </w:p>
    <w:p>
      <w:pPr>
        <w:pStyle w:val="Heading1"/>
      </w:pPr>
      <w:bookmarkStart w:id="2" w:name="_Toc2"/>
      <w:r>
        <w:t>Article summary:</w:t>
      </w:r>
      <w:bookmarkEnd w:id="2"/>
    </w:p>
    <w:p>
      <w:pPr>
        <w:jc w:val="both"/>
      </w:pPr>
      <w:r>
        <w:rPr/>
        <w:t xml:space="preserve">1. This article discusses numerical simulations of mixed convection air-cooling of electronic components mounted in an inclined channel.</w:t>
      </w:r>
    </w:p>
    <w:p>
      <w:pPr>
        <w:jc w:val="both"/>
      </w:pPr>
      <w:r>
        <w:rPr/>
        <w:t xml:space="preserve">2. Many researchers have studied the effects of laminar forced flow on buoyancy-induced natural convection cells throughout the regions of natural, mixed, and forced convection for a channel containing a heat source.</w:t>
      </w:r>
    </w:p>
    <w:p>
      <w:pPr>
        <w:jc w:val="both"/>
      </w:pPr>
      <w:r>
        <w:rPr/>
        <w:t xml:space="preserve">3. The results indicate that the average Nusselt number of the source strongly depends on the inclination angle.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numerical simulations of mixed convection air-cooling of electronic components mounted in an inclined channel. It cites many relevant studies conducted by other researchers, which adds to its credibility and trustworthiness. Furthermore, it provides clear explanations and descriptions of the research findings, which makes it easier to understand and interpret the data presented in the article. </w:t>
      </w:r>
    </w:p>
    <w:p>
      <w:pPr>
        <w:jc w:val="both"/>
      </w:pPr>
      <w:r>
        <w:rPr/>
        <w:t xml:space="preserve">However, there are some potential biases that should be noted when reading this article. For example, some of the studies cited may be outdated or incomplete, which could lead to inaccurate conclusions being drawn from them. Additionally, some claims made in the article may not be supported by sufficient evidence or data, making them difficult to verify or accept as true. Furthermore, there may be missing points of consideration or unexplored counterarguments that could affect the accuracy and reliability of the conclusions drawn from this article. Finally, there may be promotional content present in some parts of this article that could influence readers’ opinions on certain topics discussed in it.</w:t>
      </w:r>
    </w:p>
    <w:p>
      <w:pPr>
        <w:pStyle w:val="Heading1"/>
      </w:pPr>
      <w:bookmarkStart w:id="5" w:name="_Toc5"/>
      <w:r>
        <w:t>Topics for further research:</w:t>
      </w:r>
      <w:bookmarkEnd w:id="5"/>
    </w:p>
    <w:p>
      <w:pPr>
        <w:spacing w:after="0"/>
        <w:numPr>
          <w:ilvl w:val="0"/>
          <w:numId w:val="2"/>
        </w:numPr>
      </w:pPr>
      <w:r>
        <w:rPr/>
        <w:t xml:space="preserve">Mixed convection air-cooling of electronic components</w:t>
      </w:r>
    </w:p>
    <w:p>
      <w:pPr>
        <w:spacing w:after="0"/>
        <w:numPr>
          <w:ilvl w:val="0"/>
          <w:numId w:val="2"/>
        </w:numPr>
      </w:pPr>
      <w:r>
        <w:rPr/>
        <w:t xml:space="preserve">Inclined channel cooling systems</w:t>
      </w:r>
    </w:p>
    <w:p>
      <w:pPr>
        <w:spacing w:after="0"/>
        <w:numPr>
          <w:ilvl w:val="0"/>
          <w:numId w:val="2"/>
        </w:numPr>
      </w:pPr>
      <w:r>
        <w:rPr/>
        <w:t xml:space="preserve">Numerical simulations of cooling systems</w:t>
      </w:r>
    </w:p>
    <w:p>
      <w:pPr>
        <w:spacing w:after="0"/>
        <w:numPr>
          <w:ilvl w:val="0"/>
          <w:numId w:val="2"/>
        </w:numPr>
      </w:pPr>
      <w:r>
        <w:rPr/>
        <w:t xml:space="preserve">Heat transfer in inclined channels</w:t>
      </w:r>
    </w:p>
    <w:p>
      <w:pPr>
        <w:spacing w:after="0"/>
        <w:numPr>
          <w:ilvl w:val="0"/>
          <w:numId w:val="2"/>
        </w:numPr>
      </w:pPr>
      <w:r>
        <w:rPr/>
        <w:t xml:space="preserve">Effects of inclination angle on cooling performance</w:t>
      </w:r>
    </w:p>
    <w:p>
      <w:pPr>
        <w:numPr>
          <w:ilvl w:val="0"/>
          <w:numId w:val="2"/>
        </w:numPr>
      </w:pPr>
      <w:r>
        <w:rPr/>
        <w:t xml:space="preserve">Experimental studies of mixed convection cooling</w:t>
      </w:r>
    </w:p>
    <w:p>
      <w:pPr>
        <w:pStyle w:val="Heading1"/>
      </w:pPr>
      <w:bookmarkStart w:id="6" w:name="_Toc6"/>
      <w:r>
        <w:t>Report location:</w:t>
      </w:r>
      <w:bookmarkEnd w:id="6"/>
    </w:p>
    <w:p>
      <w:hyperlink r:id="rId8" w:history="1">
        <w:r>
          <w:rPr>
            <w:color w:val="2980b9"/>
            <w:u w:val="single"/>
          </w:rPr>
          <w:t xml:space="preserve">https://www.fullpicture.app/item/0a8da9e03e3f7571e0579a52a167b358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D49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yw.ucas.ac.cn/https/1syHScxX1Fd53LaJ28wUvrVKPHmMtcNNedzP2b8RRWLjk/science/article/pii/S1359431111001530?via%3Dihub" TargetMode="External"/><Relationship Id="rId8" Type="http://schemas.openxmlformats.org/officeDocument/2006/relationships/hyperlink" Target="https://www.fullpicture.app/item/0a8da9e03e3f7571e0579a52a167b3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2023-03-03T08:02:32+01:00</dcterms:created>
  <dcterms:modified xsi:type="dcterms:W3CDTF">2023-03-03T08:02:32+01:00</dcterms:modified>
</cp:coreProperties>
</file>

<file path=docProps/custom.xml><?xml version="1.0" encoding="utf-8"?>
<Properties xmlns="http://schemas.openxmlformats.org/officeDocument/2006/custom-properties" xmlns:vt="http://schemas.openxmlformats.org/officeDocument/2006/docPropsVTypes"/>
</file>