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Thành phố Thổ Nhĩ Kỳ đứng vững giữa động đất - VnExpress</w:t>
      </w:r>
      <w:br/>
      <w:hyperlink r:id="rId7" w:history="1">
        <w:r>
          <w:rPr>
            <w:color w:val="2980b9"/>
            <w:u w:val="single"/>
          </w:rPr>
          <w:t xml:space="preserve">https://vnexpress.net/thanh-pho-tho-nhi-ky-dung-vung-giua-dong-dat-4571867.html</w:t>
        </w:r>
      </w:hyperlink>
    </w:p>
    <w:p>
      <w:pPr>
        <w:pStyle w:val="Heading1"/>
      </w:pPr>
      <w:bookmarkStart w:id="2" w:name="_Toc2"/>
      <w:r>
        <w:t>Article summary:</w:t>
      </w:r>
      <w:bookmarkEnd w:id="2"/>
    </w:p>
    <w:p>
      <w:pPr>
        <w:jc w:val="both"/>
      </w:pPr>
      <w:r>
        <w:rPr/>
        <w:t xml:space="preserve">1. The city of Erzin in Hatay province, Turkey was able to withstand the 7.8 magnitude earthquake due to its strict adherence to construction regulations.</w:t>
      </w:r>
    </w:p>
    <w:p>
      <w:pPr>
        <w:jc w:val="both"/>
      </w:pPr>
      <w:r>
        <w:rPr/>
        <w:t xml:space="preserve">2. Many people from surrounding areas flocked to Erzin for safety and the city has been providing relief donations such as food and clothing.</w:t>
      </w:r>
    </w:p>
    <w:p>
      <w:pPr>
        <w:jc w:val="both"/>
      </w:pPr>
      <w:r>
        <w:rPr/>
        <w:t xml:space="preserve">3. The Turkish government is investigating violations in construction and arresting those responsible for poor quality works, while locals are still staying indoors due to their faith in the quality of construction.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“Thành phố Thổ Nhĩ Kỳ đứng vững giữa động đất” by VnExpress is a trustworthy and reliable source of information about the effects of the 7.8 magnitude earthquake on Erzin, a small city in Hatay province, southern Turkey. The article provides an accurate account of how the city was able to withstand the disaster due to its strict adherence to construction regulations, as well as how it has been providing relief donations such as food and clothing for those affected by the earthquake. It also mentions that the Turkish government is investigating violations in construction and arresting those responsible for poor quality works, which adds credibility to the article's claims.</w:t>
      </w:r>
    </w:p>
    <w:p>
      <w:pPr>
        <w:jc w:val="both"/>
      </w:pPr>
      <w:r>
        <w:rPr/>
        <w:t xml:space="preserve">However, there are some potential biases present in this article that should be noted. For example, it does not provide any evidence or sources for its claims about how Erzin was able to withstand the earthquake or why other cities did not adopt similar policies as Erzin did. Additionally, it does not explore any counterarguments or present both sides equally when discussing why some locals were angry with Erzin's insistence on enforcing building regulations. Furthermore, there is no mention of possible risks associated with living in an earthquake-prone area or what measures can be taken by local governments to reduce these risks. </w:t>
      </w:r>
    </w:p>
    <w:p>
      <w:pPr>
        <w:jc w:val="both"/>
      </w:pPr>
      <w:r>
        <w:rPr/>
        <w:t xml:space="preserve">In conclusion, while this article provides a detailed account of how Erzin was able to withstand the 7.8 magnitude earthquake due to its strict adherence to construction regulations, there are some potential biases present that should be noted before taking its claims at face value.</w:t>
      </w:r>
    </w:p>
    <w:p>
      <w:pPr>
        <w:pStyle w:val="Heading1"/>
      </w:pPr>
      <w:bookmarkStart w:id="5" w:name="_Toc5"/>
      <w:r>
        <w:t>Topics for further research:</w:t>
      </w:r>
      <w:bookmarkEnd w:id="5"/>
    </w:p>
    <w:p>
      <w:pPr>
        <w:spacing w:after="0"/>
        <w:numPr>
          <w:ilvl w:val="0"/>
          <w:numId w:val="2"/>
        </w:numPr>
      </w:pPr>
      <w:r>
        <w:rPr/>
        <w:t xml:space="preserve">Earthquake-prone areas</w:t>
      </w:r>
    </w:p>
    <w:p>
      <w:pPr>
        <w:spacing w:after="0"/>
        <w:numPr>
          <w:ilvl w:val="0"/>
          <w:numId w:val="2"/>
        </w:numPr>
      </w:pPr>
      <w:r>
        <w:rPr/>
        <w:t xml:space="preserve">Earthquake risk reduction measures</w:t>
      </w:r>
    </w:p>
    <w:p>
      <w:pPr>
        <w:spacing w:after="0"/>
        <w:numPr>
          <w:ilvl w:val="0"/>
          <w:numId w:val="2"/>
        </w:numPr>
      </w:pPr>
      <w:r>
        <w:rPr/>
        <w:t xml:space="preserve">Earthquake construction regulations</w:t>
      </w:r>
    </w:p>
    <w:p>
      <w:pPr>
        <w:spacing w:after="0"/>
        <w:numPr>
          <w:ilvl w:val="0"/>
          <w:numId w:val="2"/>
        </w:numPr>
      </w:pPr>
      <w:r>
        <w:rPr/>
        <w:t xml:space="preserve">Earthquake relief donations</w:t>
      </w:r>
    </w:p>
    <w:p>
      <w:pPr>
        <w:spacing w:after="0"/>
        <w:numPr>
          <w:ilvl w:val="0"/>
          <w:numId w:val="2"/>
        </w:numPr>
      </w:pPr>
      <w:r>
        <w:rPr/>
        <w:t xml:space="preserve">Earthquake-resistant building techniques</w:t>
      </w:r>
    </w:p>
    <w:p>
      <w:pPr>
        <w:numPr>
          <w:ilvl w:val="0"/>
          <w:numId w:val="2"/>
        </w:numPr>
      </w:pPr>
      <w:r>
        <w:rPr/>
        <w:t xml:space="preserve">Earthquake-related violations and arrests</w:t>
      </w:r>
    </w:p>
    <w:p>
      <w:pPr>
        <w:pStyle w:val="Heading1"/>
      </w:pPr>
      <w:bookmarkStart w:id="6" w:name="_Toc6"/>
      <w:r>
        <w:t>Report location:</w:t>
      </w:r>
      <w:bookmarkEnd w:id="6"/>
    </w:p>
    <w:p>
      <w:hyperlink r:id="rId8" w:history="1">
        <w:r>
          <w:rPr>
            <w:color w:val="2980b9"/>
            <w:u w:val="single"/>
          </w:rPr>
          <w:t xml:space="preserve">https://www.fullpicture.app/item/0ae7d63c9a47fddf191538746be95bc2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5D2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nexpress.net/thanh-pho-tho-nhi-ky-dung-vung-giua-dong-dat-4571867.html" TargetMode="External"/><Relationship Id="rId8" Type="http://schemas.openxmlformats.org/officeDocument/2006/relationships/hyperlink" Target="https://www.fullpicture.app/item/0ae7d63c9a47fddf191538746be95b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2023-02-18T18:11:58+01:00</dcterms:created>
  <dcterms:modified xsi:type="dcterms:W3CDTF">2023-02-18T18:11:58+01:00</dcterms:modified>
</cp:coreProperties>
</file>

<file path=docProps/custom.xml><?xml version="1.0" encoding="utf-8"?>
<Properties xmlns="http://schemas.openxmlformats.org/officeDocument/2006/custom-properties" xmlns:vt="http://schemas.openxmlformats.org/officeDocument/2006/docPropsVTypes"/>
</file>