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benefits and costs of speed watching video lectures: 전자자원 기사단위 검색</w:t></w:r><w:br/><w:hyperlink r:id="rId7" w:history="1"><w:r><w:rPr><w:color w:val="2980b9"/><w:u w:val="single"/></w:rPr><w:t xml:space="preserve">https://eds-p-ebscohost-com-ssl.access.hanyang.ac.kr:8443/eds/detail/detail?vid=0&sid=2640181c-3c5c-4c42-a572-07f533a59310%40redis&bdata=Jmxhbmc9a28mc2l0ZT1lZHMtbGl2ZQ%3D%3D</w:t></w:r></w:hyperlink></w:p><w:p><w:pPr><w:pStyle w:val="Heading1"/></w:pPr><w:bookmarkStart w:id="2" w:name="_Toc2"/><w:r><w:t>Article summary:</w:t></w:r><w:bookmarkEnd w:id="2"/></w:p><w:p><w:pPr><w:jc w:val="both"/></w:pPr><w:r><w:rPr/><w:t xml:space="preserve">1. Online learning is becoming increasingly popular, with many instructors moving towards flipped classrooms and universities offering more courses and degrees completely online.</w:t></w:r></w:p><w:p><w:pPr><w:jc w:val="both"/></w:pPr><w:r><w:rPr/><w:t xml:space="preserve">2. Speed watching video lectures can reduce the time spent on task, but may also lead to decreased comprehension and increased mind wandering.</w:t></w:r></w:p><w:p><w:pPr><w:jc w:val="both"/></w:pPr><w:r><w:rPr/><w:t xml:space="preserve">3. Learner characteristics, such as prior knowledge and motivation, may play a role in the benefits and costs of speed watching video lectures.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the benefits and costs of speed watching video lectures in online learning. While the topic is relevant and important, the article has several limitations that need to be addressed.</w:t></w:r></w:p><w:p><w:pPr><w:jc w:val="both"/></w:pPr><w:r><w:rPr/><w:t xml:space="preserve"></w:t></w:r></w:p><w:p><w:pPr><w:jc w:val="both"/></w:pPr><w:r><w:rPr/><w:t xml:space="preserve">Firstly, the article lacks a clear introduction and background information on the topic. It jumps straight into discussing various sources without providing context or explaining why this issue is important. This makes it difficult for readers who are not familiar with the topic to understand what the article is about.</w:t></w:r></w:p><w:p><w:pPr><w:jc w:val="both"/></w:pPr><w:r><w:rPr/><w:t xml:space="preserve"></w:t></w:r></w:p><w:p><w:pPr><w:jc w:val="both"/></w:pPr><w:r><w:rPr/><w:t xml:space="preserve">Secondly, the article relies heavily on sources from one database (EBSCOhost) which may limit its scope and potential biases. The lack of diversity in sources could lead to a one-sided reporting of the issue.</w:t></w:r></w:p><w:p><w:pPr><w:jc w:val="both"/></w:pPr><w:r><w:rPr/><w:t xml:space="preserve"></w:t></w:r></w:p><w:p><w:pPr><w:jc w:val="both"/></w:pPr><w:r><w:rPr/><w:t xml:space="preserve">Thirdly, while the article presents some evidence for its claims, it fails to provide a comprehensive analysis of all factors involved in speed watching video lectures. For example, it does not consider how different types of learners may benefit or suffer from this practice or how it affects long-term retention of information.</w:t></w:r></w:p><w:p><w:pPr><w:jc w:val="both"/></w:pPr><w:r><w:rPr/><w:t xml:space="preserve"></w:t></w:r></w:p><w:p><w:pPr><w:jc w:val="both"/></w:pPr><w:r><w:rPr/><w:t xml:space="preserve">Fourthly, there are some unsupported claims made in the article such as &quot;online learning is a large and rapidly growing domain of education&quot; without providing any evidence to support this claim.</w:t></w:r></w:p><w:p><w:pPr><w:jc w:val="both"/></w:pPr><w:r><w:rPr/><w:t xml:space="preserve"></w:t></w:r></w:p><w:p><w:pPr><w:jc w:val="both"/></w:pPr><w:r><w:rPr/><w:t xml:space="preserve">Fifthly, there are missing points of consideration such as how speed watching video lectures may affect student engagement or motivation. Additionally, unexplored counterarguments could have been presented to provide a more balanced view on the issue.</w:t></w:r></w:p><w:p><w:pPr><w:jc w:val="both"/></w:pPr><w:r><w:rPr/><w:t xml:space="preserve"></w:t></w:r></w:p><w:p><w:pPr><w:jc w:val="both"/></w:pPr><w:r><w:rPr/><w:t xml:space="preserve">Sixthly, there is promotional content present in the acknowledgments section where funding sources are listed. While it is important to acknowledge funding sources, listing them in this way can create bias towards certain organizations or individuals.</w:t></w:r></w:p><w:p><w:pPr><w:jc w:val="both"/></w:pPr><w:r><w:rPr/><w:t xml:space="preserve"></w:t></w:r></w:p><w:p><w:pPr><w:jc w:val="both"/></w:pPr><w:r><w:rPr/><w:t xml:space="preserve">Lastly, possible risks associated with speed watching video lectures are not noted in detail. For example, students who rely solely on this practice may miss important information or fail to engage with course material effectively.</w:t></w:r></w:p><w:p><w:pPr><w:jc w:val="both"/></w:pPr><w:r><w:rPr/><w:t xml:space="preserve"></w:t></w:r></w:p><w:p><w:pPr><w:jc w:val="both"/></w:pPr><w:r><w:rPr/><w:t xml:space="preserve">In conclusion, while the topic of speed watching video lectures is relevant and important for online learning, this particular article has several limitations that need to be addressed. These include a lack of clear introduction and background information, reliance on one database for sources, unsupported claims, missing points of consideration, unexplored counterarguments, promotional content, and not noting possible risks associated with the practice.</w:t></w:r></w:p><w:p><w:pPr><w:pStyle w:val="Heading1"/></w:pPr><w:bookmarkStart w:id="5" w:name="_Toc5"/><w:r><w:t>Topics for further research:</w:t></w:r><w:bookmarkEnd w:id="5"/></w:p><w:p><w:pPr><w:spacing w:after="0"/><w:numPr><w:ilvl w:val="0"/><w:numId w:val="2"/></w:numPr></w:pPr><w:r><w:rPr/><w:t xml:space="preserve">How does speed watching video lectures affect long-term retention of information?
</w:t></w:r></w:p><w:p><w:pPr><w:spacing w:after="0"/><w:numPr><w:ilvl w:val="0"/><w:numId w:val="2"/></w:numPr></w:pPr><w:r><w:rPr/><w:t xml:space="preserve">What are the different types of learners and how do they benefit or suffer from speed watching video lectures?
</w:t></w:r></w:p><w:p><w:pPr><w:spacing w:after="0"/><w:numPr><w:ilvl w:val="0"/><w:numId w:val="2"/></w:numPr></w:pPr><w:r><w:rPr/><w:t xml:space="preserve">What are the risks associated with relying solely on speed watching video lectures for online learning?
</w:t></w:r></w:p><w:p><w:pPr><w:spacing w:after="0"/><w:numPr><w:ilvl w:val="0"/><w:numId w:val="2"/></w:numPr></w:pPr><w:r><w:rPr/><w:t xml:space="preserve">How does speed watching video lectures affect student engagement and motivation?
</w:t></w:r></w:p><w:p><w:pPr><w:spacing w:after="0"/><w:numPr><w:ilvl w:val="0"/><w:numId w:val="2"/></w:numPr></w:pPr><w:r><w:rPr/><w:t xml:space="preserve">What are the counterarguments against speed watching video lectures in online learning?
</w:t></w:r></w:p><w:p><w:pPr><w:numPr><w:ilvl w:val="0"/><w:numId w:val="2"/></w:numPr></w:pPr><w:r><w:rPr/><w:t xml:space="preserve">What are the best practices for incorporating speed watching video lectures into online learning?</w:t></w:r></w:p><w:p><w:pPr><w:pStyle w:val="Heading1"/></w:pPr><w:bookmarkStart w:id="6" w:name="_Toc6"/><w:r><w:t>Report location:</w:t></w:r><w:bookmarkEnd w:id="6"/></w:p><w:p><w:hyperlink r:id="rId8" w:history="1"><w:r><w:rPr><w:color w:val="2980b9"/><w:u w:val="single"/></w:rPr><w:t xml:space="preserve">https://www.fullpicture.app/item/0af5d63a53a80eed688c0a8b5720692a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2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p-ebscohost-com-ssl.access.hanyang.ac.kr:8443/eds/detail/detail?vid=0&amp;sid=2640181c-3c5c-4c42-a572-07f533a59310%40redis&amp;bdata=Jmxhbmc9a28mc2l0ZT1lZHMtbGl2ZQ%3D%3D" TargetMode="External"/><Relationship Id="rId8" Type="http://schemas.openxmlformats.org/officeDocument/2006/relationships/hyperlink" Target="https://www.fullpicture.app/item/0af5d63a53a80eed688c0a8b57206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2023-03-29T20:23:02+02:00</dcterms:created>
  <dcterms:modified xsi:type="dcterms:W3CDTF">2023-03-29T20:23:02+02:00</dcterms:modified>
</cp:coreProperties>
</file>

<file path=docProps/custom.xml><?xml version="1.0" encoding="utf-8"?>
<Properties xmlns="http://schemas.openxmlformats.org/officeDocument/2006/custom-properties" xmlns:vt="http://schemas.openxmlformats.org/officeDocument/2006/docPropsVTypes"/>
</file>