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Literature Overview of Virtual Reality (VR) in Treatment of Psychiatric Disorders: Recent Advances and Limitations</w:t>
      </w:r>
      <w:br/>
      <w:hyperlink r:id="rId7" w:history="1">
        <w:r>
          <w:rPr>
            <w:color w:val="2980b9"/>
            <w:u w:val="single"/>
          </w:rPr>
          <w:t xml:space="preserve">https://www.frontiersin.org/articles/10.3389/fpsyt.2019.00505/full</w:t>
        </w:r>
      </w:hyperlink>
    </w:p>
    <w:p>
      <w:pPr>
        <w:pStyle w:val="Heading1"/>
      </w:pPr>
      <w:bookmarkStart w:id="2" w:name="_Toc2"/>
      <w:r>
        <w:t>Article summary:</w:t>
      </w:r>
      <w:bookmarkEnd w:id="2"/>
    </w:p>
    <w:p>
      <w:pPr>
        <w:jc w:val="both"/>
      </w:pPr>
      <w:r>
        <w:rPr/>
        <w:t xml:space="preserve">1. Virtual reality (VR) is a computer-generated simulation that can be interacted with in a seemingly real or physical way, providing visual, auditory, and sensory experiences to users.</w:t>
      </w:r>
    </w:p>
    <w:p>
      <w:pPr>
        <w:jc w:val="both"/>
      </w:pPr>
      <w:r>
        <w:rPr/>
        <w:t xml:space="preserve">2. VR has shown promise in the treatment of psychiatric disorders such as posttraumatic stress disorder (PTSD), phobias, anxiety disorders, schizophrenia, autism, dementia, and mild cognitive impairment (MCI). It can help alleviate symptoms and improve social activities and cognitive functions.</w:t>
      </w:r>
    </w:p>
    <w:p>
      <w:pPr>
        <w:jc w:val="both"/>
      </w:pPr>
      <w:r>
        <w:rPr/>
        <w:t xml:space="preserve">3. While VR-based treatment has demonstrated efficacy in psychiatric disorders, there are limitations to its widespread use, including motion sickness, dry eyes, preoccupation, and addiction. Further research is needed to address these challenges and fully utilize VR as a tool in psychiatry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虚拟现实（VR）在治疗精神障碍方面的文献综述。文章首先介绍了VR的定义和发展历程，然后讨论了VR在医学领域的应用，特别是在精神疾病治疗中的潜力。接着，文章列举了一些早期的研究成果，并提到了VR治疗目前面临的一些挑战和限制。最后，作者通过对相关文献进行分类和分析，总结了VR在不同精神障碍治疗中的应用情况。</w:t>
      </w:r>
    </w:p>
    <w:p>
      <w:pPr>
        <w:jc w:val="both"/>
      </w:pPr>
      <w:r>
        <w:rPr/>
        <w:t xml:space="preserve"/>
      </w:r>
    </w:p>
    <w:p>
      <w:pPr>
        <w:jc w:val="both"/>
      </w:pPr>
      <w:r>
        <w:rPr/>
        <w:t xml:space="preserve">然而，这篇文章存在一些潜在的偏见和片面报道。首先，在介绍VR时，作者只提到了它的优点和潜力，并没有提及可能存在的风险和副作用。其次，在讨论早期研究成果时，作者只选择了支持VR治疗有效性的结果，并没有探讨可能存在的反驳或争议观点。此外，在对相关文献进行分析时，作者没有提供足够的证据来支持他们所得出的结论。</w:t>
      </w:r>
    </w:p>
    <w:p>
      <w:pPr>
        <w:jc w:val="both"/>
      </w:pPr>
      <w:r>
        <w:rPr/>
        <w:t xml:space="preserve"/>
      </w:r>
    </w:p>
    <w:p>
      <w:pPr>
        <w:jc w:val="both"/>
      </w:pPr>
      <w:r>
        <w:rPr/>
        <w:t xml:space="preserve">另外，这篇文章也存在一些缺失的考虑点。例如，在讨论VR在治疗PTSD方面的应用时，作者没有提及可能存在的心理依赖和滥用问题。此外，文章也没有探讨VR治疗对患者长期效果的影响，以及其在不同人群中的适用性。</w:t>
      </w:r>
    </w:p>
    <w:p>
      <w:pPr>
        <w:jc w:val="both"/>
      </w:pPr>
      <w:r>
        <w:rPr/>
        <w:t xml:space="preserve"/>
      </w:r>
    </w:p>
    <w:p>
      <w:pPr>
        <w:jc w:val="both"/>
      </w:pPr>
      <w:r>
        <w:rPr/>
        <w:t xml:space="preserve">总体而言，这篇文章在介绍VR在精神障碍治疗中的应用方面提供了一些有价值的信息。然而，它也存在一些偏见和片面报道，并且缺乏充分的证据来支持其结论。为了使这篇文章更加客观和全面，作者应该注意到可能存在的风险和副作用，并提供更多的证据来支持他们所得出的结论。</w:t>
      </w:r>
    </w:p>
    <w:p>
      <w:pPr>
        <w:pStyle w:val="Heading1"/>
      </w:pPr>
      <w:bookmarkStart w:id="5" w:name="_Toc5"/>
      <w:r>
        <w:t>Topics for further research:</w:t>
      </w:r>
      <w:bookmarkEnd w:id="5"/>
    </w:p>
    <w:p>
      <w:pPr>
        <w:spacing w:after="0"/>
        <w:numPr>
          <w:ilvl w:val="0"/>
          <w:numId w:val="2"/>
        </w:numPr>
      </w:pPr>
      <w:r>
        <w:rPr/>
        <w:t xml:space="preserve">VR在精神障碍治疗中的风险和副作用
</w:t>
      </w:r>
    </w:p>
    <w:p>
      <w:pPr>
        <w:spacing w:after="0"/>
        <w:numPr>
          <w:ilvl w:val="0"/>
          <w:numId w:val="2"/>
        </w:numPr>
      </w:pPr>
      <w:r>
        <w:rPr/>
        <w:t xml:space="preserve">VR治疗有效性的反驳或争议观点
</w:t>
      </w:r>
    </w:p>
    <w:p>
      <w:pPr>
        <w:spacing w:after="0"/>
        <w:numPr>
          <w:ilvl w:val="0"/>
          <w:numId w:val="2"/>
        </w:numPr>
      </w:pPr>
      <w:r>
        <w:rPr/>
        <w:t xml:space="preserve">VR治疗对患者长期效果的影响
</w:t>
      </w:r>
    </w:p>
    <w:p>
      <w:pPr>
        <w:spacing w:after="0"/>
        <w:numPr>
          <w:ilvl w:val="0"/>
          <w:numId w:val="2"/>
        </w:numPr>
      </w:pPr>
      <w:r>
        <w:rPr/>
        <w:t xml:space="preserve">VR治疗的心理依赖和滥用问题
</w:t>
      </w:r>
    </w:p>
    <w:p>
      <w:pPr>
        <w:spacing w:after="0"/>
        <w:numPr>
          <w:ilvl w:val="0"/>
          <w:numId w:val="2"/>
        </w:numPr>
      </w:pPr>
      <w:r>
        <w:rPr/>
        <w:t xml:space="preserve">VR治疗在不同人群中的适用性
</w:t>
      </w:r>
    </w:p>
    <w:p>
      <w:pPr>
        <w:numPr>
          <w:ilvl w:val="0"/>
          <w:numId w:val="2"/>
        </w:numPr>
      </w:pPr>
      <w:r>
        <w:rPr/>
        <w:t xml:space="preserve">VR治疗的证据支持情况</w:t>
      </w:r>
    </w:p>
    <w:p>
      <w:pPr>
        <w:pStyle w:val="Heading1"/>
      </w:pPr>
      <w:bookmarkStart w:id="6" w:name="_Toc6"/>
      <w:r>
        <w:t>Report location:</w:t>
      </w:r>
      <w:bookmarkEnd w:id="6"/>
    </w:p>
    <w:p>
      <w:hyperlink r:id="rId8" w:history="1">
        <w:r>
          <w:rPr>
            <w:color w:val="2980b9"/>
            <w:u w:val="single"/>
          </w:rPr>
          <w:t xml:space="preserve">https://www.fullpicture.app/item/0b37b7fcf980c7488dae467a7a82dc15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F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t.2019.00505/full" TargetMode="External"/><Relationship Id="rId8" Type="http://schemas.openxmlformats.org/officeDocument/2006/relationships/hyperlink" Target="https://www.fullpicture.app/item/0b37b7fcf980c7488dae467a7a82dc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2024-06-22T23:22:22+02:00</dcterms:created>
  <dcterms:modified xsi:type="dcterms:W3CDTF">2024-06-22T23:22:22+02:00</dcterms:modified>
</cp:coreProperties>
</file>

<file path=docProps/custom.xml><?xml version="1.0" encoding="utf-8"?>
<Properties xmlns="http://schemas.openxmlformats.org/officeDocument/2006/custom-properties" xmlns:vt="http://schemas.openxmlformats.org/officeDocument/2006/docPropsVTypes"/>
</file>