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Hippo通路激活通过引起线粒体损伤和功能障碍介导化疗诱导的抗癌作用和心肌病</w:t>
      </w:r>
      <w:br/>
      <w:hyperlink r:id="rId7" w:history="1">
        <w:r>
          <w:rPr>
            <w:color w:val="2980b9"/>
            <w:u w:val="single"/>
          </w:rPr>
          <w:t xml:space="preserve">https://www.thno.org/v13p0560.htm</w:t>
        </w:r>
      </w:hyperlink>
    </w:p>
    <w:p>
      <w:pPr>
        <w:pStyle w:val="Heading1"/>
      </w:pPr>
      <w:bookmarkStart w:id="2" w:name="_Toc2"/>
      <w:r>
        <w:t>Article summary:</w:t>
      </w:r>
      <w:bookmarkEnd w:id="2"/>
    </w:p>
    <w:p>
      <w:pPr>
        <w:jc w:val="both"/>
      </w:pPr>
      <w:r>
        <w:rPr/>
        <w:t xml:space="preserve">1. The Hippo pathway is known to play a key role in cancer development and heart disease.</w:t>
      </w:r>
    </w:p>
    <w:p>
      <w:pPr>
        <w:jc w:val="both"/>
      </w:pPr>
      <w:r>
        <w:rPr/>
        <w:t xml:space="preserve">2. This study investigated the effects of Hippo pathway activation on chemotherapy-induced anti-cancer effects and heart disease.</w:t>
      </w:r>
    </w:p>
    <w:p>
      <w:pPr>
        <w:jc w:val="both"/>
      </w:pPr>
      <w:r>
        <w:rPr/>
        <w:t xml:space="preserve">3. The results showed that DOX and YAP inhibitor vatalanib induced lower cancer cell viability, apoptosis, and mitochondrial damage, while long-term DOX treatment caused mitochondrial damage and cardiac fibrosis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laboratory experiments and animal studies to support its claims. The authors have also provided detailed information about the methods used in their experiments, which adds to the trustworthiness of the article. Furthermore, the authors have discussed potential limitations of their study such as the lack of clinical trials to further validate their findings.</w:t>
      </w:r>
    </w:p>
    <w:p>
      <w:pPr>
        <w:jc w:val="both"/>
      </w:pPr>
      <w:r>
        <w:rPr/>
        <w:t xml:space="preserve">However, there are some points that could be improved upon in terms of trustworthiness and reliability. For example, the authors do not discuss any potential risks associated with using DOX or YAP inhibitors for treating cancer or heart disease. Additionally, they do not explore any counterarguments or alternative explanations for their findings which could weaken their conclusions. Finally, there is no mention of any promotional content or partiality in the article which could be seen as a potential bias.</w:t>
      </w:r>
    </w:p>
    <w:p>
      <w:pPr>
        <w:pStyle w:val="Heading1"/>
      </w:pPr>
      <w:bookmarkStart w:id="5" w:name="_Toc5"/>
      <w:r>
        <w:t>Topics for further research:</w:t>
      </w:r>
      <w:bookmarkEnd w:id="5"/>
    </w:p>
    <w:p>
      <w:pPr>
        <w:spacing w:after="0"/>
        <w:numPr>
          <w:ilvl w:val="0"/>
          <w:numId w:val="2"/>
        </w:numPr>
      </w:pPr>
      <w:r>
        <w:rPr/>
        <w:t xml:space="preserve">Risks associated with DOX and YAP inhibitors</w:t>
      </w:r>
    </w:p>
    <w:p>
      <w:pPr>
        <w:spacing w:after="0"/>
        <w:numPr>
          <w:ilvl w:val="0"/>
          <w:numId w:val="2"/>
        </w:numPr>
      </w:pPr>
      <w:r>
        <w:rPr/>
        <w:t xml:space="preserve">Counterarguments to DOX and YAP inhibitor treatments</w:t>
      </w:r>
    </w:p>
    <w:p>
      <w:pPr>
        <w:spacing w:after="0"/>
        <w:numPr>
          <w:ilvl w:val="0"/>
          <w:numId w:val="2"/>
        </w:numPr>
      </w:pPr>
      <w:r>
        <w:rPr/>
        <w:t xml:space="preserve">Alternative explanations for DOX and YAP inhibitor treatments</w:t>
      </w:r>
    </w:p>
    <w:p>
      <w:pPr>
        <w:spacing w:after="0"/>
        <w:numPr>
          <w:ilvl w:val="0"/>
          <w:numId w:val="2"/>
        </w:numPr>
      </w:pPr>
      <w:r>
        <w:rPr/>
        <w:t xml:space="preserve">Clinical trials for DOX and YAP inhibitor treatments</w:t>
      </w:r>
    </w:p>
    <w:p>
      <w:pPr>
        <w:spacing w:after="0"/>
        <w:numPr>
          <w:ilvl w:val="0"/>
          <w:numId w:val="2"/>
        </w:numPr>
      </w:pPr>
      <w:r>
        <w:rPr/>
        <w:t xml:space="preserve">Potential bias in DOX and YAP inhibitor treatments</w:t>
      </w:r>
    </w:p>
    <w:p>
      <w:pPr>
        <w:numPr>
          <w:ilvl w:val="0"/>
          <w:numId w:val="2"/>
        </w:numPr>
      </w:pPr>
      <w:r>
        <w:rPr/>
        <w:t xml:space="preserve">Promotional content for DOX and YAP inhibitor treatments</w:t>
      </w:r>
    </w:p>
    <w:p>
      <w:pPr>
        <w:pStyle w:val="Heading1"/>
      </w:pPr>
      <w:bookmarkStart w:id="6" w:name="_Toc6"/>
      <w:r>
        <w:t>Report location:</w:t>
      </w:r>
      <w:bookmarkEnd w:id="6"/>
    </w:p>
    <w:p>
      <w:hyperlink r:id="rId8" w:history="1">
        <w:r>
          <w:rPr>
            <w:color w:val="2980b9"/>
            <w:u w:val="single"/>
          </w:rPr>
          <w:t xml:space="preserve">https://www.fullpicture.app/item/0b8600011a45cddc21c9dab5869a24b0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3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no.org/v13p0560.htm" TargetMode="External"/><Relationship Id="rId8" Type="http://schemas.openxmlformats.org/officeDocument/2006/relationships/hyperlink" Target="https://www.fullpicture.app/item/0b8600011a45cddc21c9dab5869a24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2023-02-23T14:43:21+01:00</dcterms:created>
  <dcterms:modified xsi:type="dcterms:W3CDTF">2023-02-23T14:43:21+01:00</dcterms:modified>
</cp:coreProperties>
</file>

<file path=docProps/custom.xml><?xml version="1.0" encoding="utf-8"?>
<Properties xmlns="http://schemas.openxmlformats.org/officeDocument/2006/custom-properties" xmlns:vt="http://schemas.openxmlformats.org/officeDocument/2006/docPropsVTypes"/>
</file>