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CTGF Inhibits BMP-7 Signaling in Diabetic Nephropathy : Journal of the American Society of Nephrology</w:t>
      </w:r>
      <w:br/>
      <w:hyperlink r:id="rId7" w:history="1">
        <w:r>
          <w:rPr>
            <w:color w:val="2980b9"/>
            <w:u w:val="single"/>
          </w:rPr>
          <w:t xml:space="preserve">https://journals.lww.com/jasn/Abstract/2008/11000/CTGF_Inhibits_BMP_7_Signaling_in_Diabetic.11.aspx</w:t>
        </w:r>
      </w:hyperlink>
    </w:p>
    <w:p>
      <w:pPr>
        <w:pStyle w:val="Heading1"/>
      </w:pPr>
      <w:bookmarkStart w:id="2" w:name="_Toc2"/>
      <w:r>
        <w:t>Article summary:</w:t>
      </w:r>
      <w:bookmarkEnd w:id="2"/>
    </w:p>
    <w:p>
      <w:pPr>
        <w:jc w:val="both"/>
      </w:pPr>
      <w:r>
        <w:rPr/>
        <w:t xml:space="preserve">1. Connective tissue growth factor (CTGF) is upregulated and bone morphogenetic protein 7 (BMP-7) is downregulated in diabetic nephropathy.</w:t>
      </w:r>
    </w:p>
    <w:p>
      <w:pPr>
        <w:jc w:val="both"/>
      </w:pPr>
      <w:r>
        <w:rPr/>
        <w:t xml:space="preserve">2. CTGF acts as an inhibitor of BMP-7 signaling activity in diabetic nephropathy, evidenced by lower levels of pSmad1/5, Id1 mRNA, and BMP-responsive element–luciferase activity.</w:t>
      </w:r>
    </w:p>
    <w:p>
      <w:pPr>
        <w:jc w:val="both"/>
      </w:pPr>
      <w:r>
        <w:rPr/>
        <w:t xml:space="preserve">3. Upregulation of CTGF inhibits BMP-7 signal transduction in the diabetic kidney and contributes to altered gene transcription, reduced MMP activity, glomerular basement membrane thickening, and albuminuria.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“CTGF Inhibits BMP-7 Signaling in Diabetic Nephropathy” published in the Journal of the American Society of Nephrology is a well-researched piece that provides a comprehensive overview of the role of CTGF in inhibiting BMP-7 signaling in diabetic nephropathy. The authors have provided evidence from both animal models and cell cultures to support their hypothesis that CTGF acts as an inhibitor of BMP-7 signaling activity in diabetic nephropathy. The article does not appear to be biased or one-sided; it presents both sides equally and explores counterarguments where necessary. Furthermore, the authors have provided sufficient evidence for their claims made throughout the article and have noted possible risks associated with their findings. There does not appear to be any promotional content or partiality present within the article either. All things considered,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Diabetic nephropathy pathogenesis</w:t>
      </w:r>
    </w:p>
    <w:p>
      <w:pPr>
        <w:spacing w:after="0"/>
        <w:numPr>
          <w:ilvl w:val="0"/>
          <w:numId w:val="2"/>
        </w:numPr>
      </w:pPr>
      <w:r>
        <w:rPr/>
        <w:t xml:space="preserve">CTGF role in diabetic nephropathy</w:t>
      </w:r>
    </w:p>
    <w:p>
      <w:pPr>
        <w:spacing w:after="0"/>
        <w:numPr>
          <w:ilvl w:val="0"/>
          <w:numId w:val="2"/>
        </w:numPr>
      </w:pPr>
      <w:r>
        <w:rPr/>
        <w:t xml:space="preserve">BMP-7 signaling pathways</w:t>
      </w:r>
    </w:p>
    <w:p>
      <w:pPr>
        <w:spacing w:after="0"/>
        <w:numPr>
          <w:ilvl w:val="0"/>
          <w:numId w:val="2"/>
        </w:numPr>
      </w:pPr>
      <w:r>
        <w:rPr/>
        <w:t xml:space="preserve">CTGF inhibitors in diabetic nephropathy</w:t>
      </w:r>
    </w:p>
    <w:p>
      <w:pPr>
        <w:spacing w:after="0"/>
        <w:numPr>
          <w:ilvl w:val="0"/>
          <w:numId w:val="2"/>
        </w:numPr>
      </w:pPr>
      <w:r>
        <w:rPr/>
        <w:t xml:space="preserve">Animal models of diabetic nephropathy</w:t>
      </w:r>
    </w:p>
    <w:p>
      <w:pPr>
        <w:numPr>
          <w:ilvl w:val="0"/>
          <w:numId w:val="2"/>
        </w:numPr>
      </w:pPr>
      <w:r>
        <w:rPr/>
        <w:t xml:space="preserve">Cell culture studies of diabetic nephropathy</w:t>
      </w:r>
    </w:p>
    <w:p>
      <w:pPr>
        <w:pStyle w:val="Heading1"/>
      </w:pPr>
      <w:bookmarkStart w:id="6" w:name="_Toc6"/>
      <w:r>
        <w:t>Report location:</w:t>
      </w:r>
      <w:bookmarkEnd w:id="6"/>
    </w:p>
    <w:p>
      <w:hyperlink r:id="rId8" w:history="1">
        <w:r>
          <w:rPr>
            <w:color w:val="2980b9"/>
            <w:u w:val="single"/>
          </w:rPr>
          <w:t xml:space="preserve">https://www.fullpicture.app/item/0b9ea546e392c765d4029df05ab6e680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99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asn/Abstract/2008/11000/CTGF_Inhibits_BMP_7_Signaling_in_Diabetic.11.aspx" TargetMode="External"/><Relationship Id="rId8" Type="http://schemas.openxmlformats.org/officeDocument/2006/relationships/hyperlink" Target="https://www.fullpicture.app/item/0b9ea546e392c765d4029df05ab6e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2023-03-04T01:44:16+01:00</dcterms:created>
  <dcterms:modified xsi:type="dcterms:W3CDTF">2023-03-04T01:44:16+01:00</dcterms:modified>
</cp:coreProperties>
</file>

<file path=docProps/custom.xml><?xml version="1.0" encoding="utf-8"?>
<Properties xmlns="http://schemas.openxmlformats.org/officeDocument/2006/custom-properties" xmlns:vt="http://schemas.openxmlformats.org/officeDocument/2006/docPropsVTypes"/>
</file>