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Heart failure - PubMed</w:t>
      </w:r>
      <w:br/>
      <w:hyperlink r:id="rId7" w:history="1">
        <w:r>
          <w:rPr>
            <w:color w:val="2980b9"/>
            <w:u w:val="single"/>
          </w:rPr>
          <w:t xml:space="preserve">https://pubmed.ncbi.nlm.nih.gov/15924986/</w:t>
        </w:r>
      </w:hyperlink>
    </w:p>
    <w:p>
      <w:pPr>
        <w:pStyle w:val="Heading1"/>
      </w:pPr>
      <w:bookmarkStart w:id="2" w:name="_Toc2"/>
      <w:r>
        <w:t>Article summary:</w:t>
      </w:r>
      <w:bookmarkEnd w:id="2"/>
    </w:p>
    <w:p>
      <w:pPr>
        <w:jc w:val="both"/>
      </w:pPr>
      <w:r>
        <w:rPr/>
        <w:t xml:space="preserve">1. Heart failure is a common, disabling, and deadly condition, but there are now many effective treatments available.</w:t>
      </w:r>
    </w:p>
    <w:p>
      <w:pPr>
        <w:jc w:val="both"/>
      </w:pPr>
      <w:r>
        <w:rPr/>
        <w:t xml:space="preserve">2. Angiotensin-converting-enzyme inhibitors and beta blockers are essential disease-modifying treatments that improve symptoms, reduce hospital admissions, and increase survival.</w:t>
      </w:r>
    </w:p>
    <w:p>
      <w:pPr>
        <w:jc w:val="both"/>
      </w:pPr>
      <w:r>
        <w:rPr/>
        <w:t xml:space="preserve">3. Implantable cardioverter defibrillators, angiotensin-receptor blockers, aldosterone antagonists, cardiac resynchronisation therapy, left-ventricular assist devices, and stem cell treatment are all potential treatments for heart failure with preserved ejection fraction.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the current treatments for heart failure with reduced ejection fraction. It provides an overview of the various treatments available and their efficacy in improving symptoms and increasing survival rates. The article also mentions potential new treatments such as stem cell treatment which are still at an early stage of investigation. </w:t>
      </w:r>
    </w:p>
    <w:p>
      <w:pPr>
        <w:jc w:val="both"/>
      </w:pPr>
      <w:r>
        <w:rPr/>
        <w:t xml:space="preserve">The article does not provide any information on potential risks associated with these treatments or any counterarguments to the claims made in the article. It also does not present both sides of the argument equally; instead it focuses solely on the benefits of these treatments without exploring any possible drawbacks or risks associated with them. Additionally, there is no mention of any studies or evidence to support the claims made in the article which could be seen as a limitation to its trustworthiness and reliability.</w:t>
      </w:r>
    </w:p>
    <w:p>
      <w:pPr>
        <w:pStyle w:val="Heading1"/>
      </w:pPr>
      <w:bookmarkStart w:id="5" w:name="_Toc5"/>
      <w:r>
        <w:t>Topics for further research:</w:t>
      </w:r>
      <w:bookmarkEnd w:id="5"/>
    </w:p>
    <w:p>
      <w:pPr>
        <w:spacing w:after="0"/>
        <w:numPr>
          <w:ilvl w:val="0"/>
          <w:numId w:val="2"/>
        </w:numPr>
      </w:pPr>
      <w:r>
        <w:rPr/>
        <w:t xml:space="preserve">Heart failure with reduced ejection fraction risks</w:t>
      </w:r>
    </w:p>
    <w:p>
      <w:pPr>
        <w:spacing w:after="0"/>
        <w:numPr>
          <w:ilvl w:val="0"/>
          <w:numId w:val="2"/>
        </w:numPr>
      </w:pPr>
      <w:r>
        <w:rPr/>
        <w:t xml:space="preserve">Stem cell treatment for heart failure</w:t>
      </w:r>
    </w:p>
    <w:p>
      <w:pPr>
        <w:spacing w:after="0"/>
        <w:numPr>
          <w:ilvl w:val="0"/>
          <w:numId w:val="2"/>
        </w:numPr>
      </w:pPr>
      <w:r>
        <w:rPr/>
        <w:t xml:space="preserve">Long-term effects of heart failure treatments</w:t>
      </w:r>
    </w:p>
    <w:p>
      <w:pPr>
        <w:spacing w:after="0"/>
        <w:numPr>
          <w:ilvl w:val="0"/>
          <w:numId w:val="2"/>
        </w:numPr>
      </w:pPr>
      <w:r>
        <w:rPr/>
        <w:t xml:space="preserve">Evidence-based treatments for heart failure</w:t>
      </w:r>
    </w:p>
    <w:p>
      <w:pPr>
        <w:spacing w:after="0"/>
        <w:numPr>
          <w:ilvl w:val="0"/>
          <w:numId w:val="2"/>
        </w:numPr>
      </w:pPr>
      <w:r>
        <w:rPr/>
        <w:t xml:space="preserve">Comparison of heart failure treatments</w:t>
      </w:r>
    </w:p>
    <w:p>
      <w:pPr>
        <w:numPr>
          <w:ilvl w:val="0"/>
          <w:numId w:val="2"/>
        </w:numPr>
      </w:pPr>
      <w:r>
        <w:rPr/>
        <w:t xml:space="preserve">Side effects of heart failure medications</w:t>
      </w:r>
    </w:p>
    <w:p>
      <w:pPr>
        <w:pStyle w:val="Heading1"/>
      </w:pPr>
      <w:bookmarkStart w:id="6" w:name="_Toc6"/>
      <w:r>
        <w:t>Report location:</w:t>
      </w:r>
      <w:bookmarkEnd w:id="6"/>
    </w:p>
    <w:p>
      <w:hyperlink r:id="rId8" w:history="1">
        <w:r>
          <w:rPr>
            <w:color w:val="2980b9"/>
            <w:u w:val="single"/>
          </w:rPr>
          <w:t xml:space="preserve">https://www.fullpicture.app/item/0bb3bb8601a617839067c031a18f2103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F1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924986/" TargetMode="External"/><Relationship Id="rId8" Type="http://schemas.openxmlformats.org/officeDocument/2006/relationships/hyperlink" Target="https://www.fullpicture.app/item/0bb3bb8601a617839067c031a18f2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2023-02-22T23:55:57+01:00</dcterms:created>
  <dcterms:modified xsi:type="dcterms:W3CDTF">2023-02-22T23:55:57+01:00</dcterms:modified>
</cp:coreProperties>
</file>

<file path=docProps/custom.xml><?xml version="1.0" encoding="utf-8"?>
<Properties xmlns="http://schemas.openxmlformats.org/officeDocument/2006/custom-properties" xmlns:vt="http://schemas.openxmlformats.org/officeDocument/2006/docPropsVTypes"/>
</file>