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Interleukin-6 and melanoma - PubMed</w:t>
      </w:r>
      <w:br/>
      <w:hyperlink r:id="rId7" w:history="1">
        <w:r>
          <w:rPr>
            <w:color w:val="2980b9"/>
            <w:u w:val="single"/>
          </w:rPr>
          <w:t xml:space="preserve">https://pubmed.ncbi.nlm.nih.gov/22713796/</w:t>
        </w:r>
      </w:hyperlink>
    </w:p>
    <w:p>
      <w:pPr>
        <w:pStyle w:val="Heading1"/>
      </w:pPr>
      <w:bookmarkStart w:id="2" w:name="_Toc2"/>
      <w:r>
        <w:t>Article summary:</w:t>
      </w:r>
      <w:bookmarkEnd w:id="2"/>
    </w:p>
    <w:p>
      <w:pPr>
        <w:jc w:val="both"/>
      </w:pPr>
      <w:r>
        <w:rPr/>
        <w:t xml:space="preserve">1. Interleukin-6 (IL-6) is a cytokine produced by melanoma cells that plays a role in the development and progression of melanoma.</w:t>
      </w:r>
    </w:p>
    <w:p>
      <w:pPr>
        <w:jc w:val="both"/>
      </w:pPr>
      <w:r>
        <w:rPr/>
        <w:t xml:space="preserve">2. Studies have shown that increased serum concentrations of IL-6 are associated with worse prognosis in patients with melanoma.</w:t>
      </w:r>
    </w:p>
    <w:p>
      <w:pPr>
        <w:jc w:val="both"/>
      </w:pPr>
      <w:r>
        <w:rPr/>
        <w:t xml:space="preserve">3. This review summarizes published clinical studies on IL-6 and melanoma, including cell cultures and mouse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interleukin-6 (IL-6) and its role in the development and progression of melanoma. The article cites several studies to support its claims, which adds to its credibility. Additionally, the article does not appear to be biased or one-sided, as it presents both sides of the argument equally.</w:t>
      </w:r>
    </w:p>
    <w:p>
      <w:pPr>
        <w:jc w:val="both"/>
      </w:pPr>
      <w:r>
        <w:rPr/>
        <w:t xml:space="preserve">However, there are some potential issues with the article's trustworthiness and reliability. For example, while the article does provide an overview of existing research on IL-6 and melanoma, it does not explore any counterarguments or alternative perspectives on this topic. Additionally, while the article does cite several studies to support its claims, it does not provide any evidence for these claims beyond citing other studies; thus, readers may find it difficult to assess whether these claims are supported by evidence or not. Furthermore, while the article does mention possible risks associated with IL-6 levels in patients with melanoma, it does not provide any details about these risks or how they can be managed or avoided.</w:t>
      </w:r>
    </w:p>
    <w:p>
      <w:pPr>
        <w:jc w:val="both"/>
      </w:pPr>
      <w:r>
        <w:rPr/>
        <w:t xml:space="preserve">In conclusion, while this article is generally reliable and trustworthy due to its comprehensive overview of existing research on IL-6 and melanoma as well as its lack of bias or one-sidedness, there are some potential issues with its trustworthiness and reliability due to its lack of exploration into counterarguments or alternative perspectives as well as its lack of evidence for its claims beyond citing other studies.</w:t>
      </w:r>
    </w:p>
    <w:p>
      <w:pPr>
        <w:pStyle w:val="Heading1"/>
      </w:pPr>
      <w:bookmarkStart w:id="5" w:name="_Toc5"/>
      <w:r>
        <w:t>Topics for further research:</w:t>
      </w:r>
      <w:bookmarkEnd w:id="5"/>
    </w:p>
    <w:p>
      <w:pPr>
        <w:spacing w:after="0"/>
        <w:numPr>
          <w:ilvl w:val="0"/>
          <w:numId w:val="2"/>
        </w:numPr>
      </w:pPr>
      <w:r>
        <w:rPr/>
        <w:t xml:space="preserve">Interleukin-6 and melanoma risks</w:t>
      </w:r>
    </w:p>
    <w:p>
      <w:pPr>
        <w:spacing w:after="0"/>
        <w:numPr>
          <w:ilvl w:val="0"/>
          <w:numId w:val="2"/>
        </w:numPr>
      </w:pPr>
      <w:r>
        <w:rPr/>
        <w:t xml:space="preserve">Counterarguments to IL-6 and melanoma research</w:t>
      </w:r>
    </w:p>
    <w:p>
      <w:pPr>
        <w:spacing w:after="0"/>
        <w:numPr>
          <w:ilvl w:val="0"/>
          <w:numId w:val="2"/>
        </w:numPr>
      </w:pPr>
      <w:r>
        <w:rPr/>
        <w:t xml:space="preserve">Alternative perspectives on IL-6 and melanoma</w:t>
      </w:r>
    </w:p>
    <w:p>
      <w:pPr>
        <w:spacing w:after="0"/>
        <w:numPr>
          <w:ilvl w:val="0"/>
          <w:numId w:val="2"/>
        </w:numPr>
      </w:pPr>
      <w:r>
        <w:rPr/>
        <w:t xml:space="preserve">Evidence for IL-6 and melanoma claims</w:t>
      </w:r>
    </w:p>
    <w:p>
      <w:pPr>
        <w:spacing w:after="0"/>
        <w:numPr>
          <w:ilvl w:val="0"/>
          <w:numId w:val="2"/>
        </w:numPr>
      </w:pPr>
      <w:r>
        <w:rPr/>
        <w:t xml:space="preserve">Managing IL-6 levels in melanoma patients</w:t>
      </w:r>
    </w:p>
    <w:p>
      <w:pPr>
        <w:numPr>
          <w:ilvl w:val="0"/>
          <w:numId w:val="2"/>
        </w:numPr>
      </w:pPr>
      <w:r>
        <w:rPr/>
        <w:t xml:space="preserve">Avoiding risks associated with IL-6 and melanoma</w:t>
      </w:r>
    </w:p>
    <w:p>
      <w:pPr>
        <w:pStyle w:val="Heading1"/>
      </w:pPr>
      <w:bookmarkStart w:id="6" w:name="_Toc6"/>
      <w:r>
        <w:t>Report location:</w:t>
      </w:r>
      <w:bookmarkEnd w:id="6"/>
    </w:p>
    <w:p>
      <w:hyperlink r:id="rId8" w:history="1">
        <w:r>
          <w:rPr>
            <w:color w:val="2980b9"/>
            <w:u w:val="single"/>
          </w:rPr>
          <w:t xml:space="preserve">https://www.fullpicture.app/item/0bc6a2b54550e9ff6001764e69458a43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D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713796/" TargetMode="External"/><Relationship Id="rId8" Type="http://schemas.openxmlformats.org/officeDocument/2006/relationships/hyperlink" Target="https://www.fullpicture.app/item/0bc6a2b54550e9ff6001764e69458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2023-02-28T00:57:09+01:00</dcterms:created>
  <dcterms:modified xsi:type="dcterms:W3CDTF">2023-02-28T00:57:09+01:00</dcterms:modified>
</cp:coreProperties>
</file>

<file path=docProps/custom.xml><?xml version="1.0" encoding="utf-8"?>
<Properties xmlns="http://schemas.openxmlformats.org/officeDocument/2006/custom-properties" xmlns:vt="http://schemas.openxmlformats.org/officeDocument/2006/docPropsVTypes"/>
</file>