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Report on Machine Learning-based Early Detection of Alzheimer's Disease using Multi-modal Neuroimaging Data | ACM Computing Surveys</w:t>
      </w:r>
      <w:br/>
      <w:hyperlink r:id="rId7" w:history="1">
        <w:r>
          <w:rPr>
            <w:color w:val="2980b9"/>
            <w:u w:val="single"/>
          </w:rPr>
          <w:t xml:space="preserve">https://dl.acm.org/doi/10.1145/3492865</w:t>
        </w:r>
      </w:hyperlink>
    </w:p>
    <w:p>
      <w:pPr>
        <w:pStyle w:val="Heading1"/>
      </w:pPr>
      <w:bookmarkStart w:id="2" w:name="_Toc2"/>
      <w:r>
        <w:t>Article summary:</w:t>
      </w:r>
      <w:bookmarkEnd w:id="2"/>
    </w:p>
    <w:p>
      <w:pPr>
        <w:jc w:val="both"/>
      </w:pPr>
      <w:r>
        <w:rPr/>
        <w:t xml:space="preserve">1. Alzheimer's disease (AD) is a devastating disorder that affects millions of people worldwide and is expected to reach 152 million in 2050.</w:t>
      </w:r>
    </w:p>
    <w:p>
      <w:pPr>
        <w:jc w:val="both"/>
      </w:pPr>
      <w:r>
        <w:rPr/>
        <w:t xml:space="preserve">2. Neuroimaging techniques such as MRI, PET, fMRI, FDG-PET, and MRS are used to measure brain atrophy and detect changes associated with AD.</w:t>
      </w:r>
    </w:p>
    <w:p>
      <w:pPr>
        <w:jc w:val="both"/>
      </w:pPr>
      <w:r>
        <w:rPr/>
        <w:t xml:space="preserve">3. Machine learning (ML) and deep learning (DL) algorithms are being used to develop automated models for data analysis in order to diagnose AD in its early stages.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machine learning-based early detection of Alzheimer's Disease using multi-modal neuroimaging data. The article is well written and provides an extensive review of the current research on the topic. It also outlines potential biological markers, multiple modalities of imaging, techniques of data pre-processing, classification algorithms, and challenges associated with the development of classification framework for the diagnosis of AD using multimodal data. </w:t>
      </w:r>
    </w:p>
    <w:p>
      <w:pPr>
        <w:jc w:val="both"/>
      </w:pPr>
      <w:r>
        <w:rPr/>
        <w:t xml:space="preserve">The article does not appear to be biased or one-sided in its reporting; it presents both sides equally by providing an overview of both traditional methods as well as modern machine learning approaches for diagnosing AD. Furthermore, it does not contain any promotional content or partiality towards any particular method or approach. The article also mentions possible risks associated with machine learning approaches such as overfitting and lack of interpretability but does not provide any further details on how these risks can be mitigated or avoided. </w:t>
      </w:r>
    </w:p>
    <w:p>
      <w:pPr>
        <w:jc w:val="both"/>
      </w:pPr>
      <w:r>
        <w:rPr/>
        <w:t xml:space="preserve">The article could have been improved by providing more detailed information on feature selection methods and scaling techniques used in neuroimaging field as well as exploring counterarguments against using machine learning approaches for diagnosing AD such as privacy concerns related to collecting large amounts of patient data for training ML models. Additionally, more evidence could have been provided to support the claims made in the article regarding the efficacy of ML approaches for diagnosing AD in its early stages.</w:t>
      </w:r>
    </w:p>
    <w:p>
      <w:pPr>
        <w:pStyle w:val="Heading1"/>
      </w:pPr>
      <w:bookmarkStart w:id="5" w:name="_Toc5"/>
      <w:r>
        <w:t>Topics for further research:</w:t>
      </w:r>
      <w:bookmarkEnd w:id="5"/>
    </w:p>
    <w:p>
      <w:pPr>
        <w:spacing w:after="0"/>
        <w:numPr>
          <w:ilvl w:val="0"/>
          <w:numId w:val="2"/>
        </w:numPr>
      </w:pPr>
      <w:r>
        <w:rPr/>
        <w:t xml:space="preserve">Feature selection methods in neuroimaging</w:t>
      </w:r>
    </w:p>
    <w:p>
      <w:pPr>
        <w:spacing w:after="0"/>
        <w:numPr>
          <w:ilvl w:val="0"/>
          <w:numId w:val="2"/>
        </w:numPr>
      </w:pPr>
      <w:r>
        <w:rPr/>
        <w:t xml:space="preserve">Scaling techniques in neuroimaging</w:t>
      </w:r>
    </w:p>
    <w:p>
      <w:pPr>
        <w:spacing w:after="0"/>
        <w:numPr>
          <w:ilvl w:val="0"/>
          <w:numId w:val="2"/>
        </w:numPr>
      </w:pPr>
      <w:r>
        <w:rPr/>
        <w:t xml:space="preserve">Privacy concerns in machine learning</w:t>
      </w:r>
    </w:p>
    <w:p>
      <w:pPr>
        <w:spacing w:after="0"/>
        <w:numPr>
          <w:ilvl w:val="0"/>
          <w:numId w:val="2"/>
        </w:numPr>
      </w:pPr>
      <w:r>
        <w:rPr/>
        <w:t xml:space="preserve">Mitigating risks of overfitting in machine learning</w:t>
      </w:r>
    </w:p>
    <w:p>
      <w:pPr>
        <w:spacing w:after="0"/>
        <w:numPr>
          <w:ilvl w:val="0"/>
          <w:numId w:val="2"/>
        </w:numPr>
      </w:pPr>
      <w:r>
        <w:rPr/>
        <w:t xml:space="preserve">Evidence for efficacy of machine learning in early detection of Alzheimer's Disease</w:t>
      </w:r>
    </w:p>
    <w:p>
      <w:pPr>
        <w:numPr>
          <w:ilvl w:val="0"/>
          <w:numId w:val="2"/>
        </w:numPr>
      </w:pPr>
      <w:r>
        <w:rPr/>
        <w:t xml:space="preserve">Counterarguments against using machine learning for diagnosing Alzheimer's Disease</w:t>
      </w:r>
    </w:p>
    <w:p>
      <w:pPr>
        <w:pStyle w:val="Heading1"/>
      </w:pPr>
      <w:bookmarkStart w:id="6" w:name="_Toc6"/>
      <w:r>
        <w:t>Report location:</w:t>
      </w:r>
      <w:bookmarkEnd w:id="6"/>
    </w:p>
    <w:p>
      <w:hyperlink r:id="rId8" w:history="1">
        <w:r>
          <w:rPr>
            <w:color w:val="2980b9"/>
            <w:u w:val="single"/>
          </w:rPr>
          <w:t xml:space="preserve">https://www.fullpicture.app/item/0c04e3ab7d7bf19776e8fe09922db52e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F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92865" TargetMode="External"/><Relationship Id="rId8" Type="http://schemas.openxmlformats.org/officeDocument/2006/relationships/hyperlink" Target="https://www.fullpicture.app/item/0c04e3ab7d7bf19776e8fe09922db5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2023-02-22T21:55:59+01:00</dcterms:created>
  <dcterms:modified xsi:type="dcterms:W3CDTF">2023-02-22T21:55:59+01:00</dcterms:modified>
</cp:coreProperties>
</file>

<file path=docProps/custom.xml><?xml version="1.0" encoding="utf-8"?>
<Properties xmlns="http://schemas.openxmlformats.org/officeDocument/2006/custom-properties" xmlns:vt="http://schemas.openxmlformats.org/officeDocument/2006/docPropsVTypes"/>
</file>