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Understanding light pollution: Recent advances on its health threats and regulations - ScienceDirect</w:t>
      </w:r>
      <w:br/>
      <w:hyperlink r:id="rId7" w:history="1">
        <w:r>
          <w:rPr>
            <w:color w:val="2980b9"/>
            <w:u w:val="single"/>
          </w:rPr>
          <w:t xml:space="preserve">https://www.sciencedirect.com/science/article/abs/pii/S1001074222003291?via%3Dihub</w:t>
        </w:r>
      </w:hyperlink>
    </w:p>
    <w:p>
      <w:pPr>
        <w:pStyle w:val="Heading1"/>
      </w:pPr>
      <w:bookmarkStart w:id="2" w:name="_Toc2"/>
      <w:r>
        <w:t>Article summary:</w:t>
      </w:r>
      <w:bookmarkEnd w:id="2"/>
    </w:p>
    <w:p>
      <w:pPr>
        <w:jc w:val="both"/>
      </w:pPr>
      <w:r>
        <w:rPr/>
        <w:t xml:space="preserve">1. Light pollution is an emerging environmental issue that has been linked to a variety of health outcomes, including sleep disorders, obesity, mental disorders, and cancers.</w:t>
      </w:r>
    </w:p>
    <w:p>
      <w:pPr>
        <w:jc w:val="both"/>
      </w:pPr>
      <w:r>
        <w:rPr/>
        <w:t xml:space="preserve">2. Recent epidemiological research suggests that the intensity, spectrum, and timing of light pollution are potential factors influencing its association with health outcomes.</w:t>
      </w:r>
    </w:p>
    <w:p>
      <w:pPr>
        <w:jc w:val="both"/>
      </w:pPr>
      <w:r>
        <w:rPr/>
        <w:t xml:space="preserve">3. Toxicological mechanisms suggest that disrupted circadian rhythm is a key factor in the causal chain of such health outcomes.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“Understanding Light Pollution: Recent Advances on Its Health Threats and Regulations” provides an overview of recent advances in understanding the health threats associated with light pollution and regulations for controlling it. The article is well-written and provides a comprehensive overview of the topic. It includes information on the forms, spectrum, and intensities of light pollution; recent evidence from epidemiological studies; toxicological mechanisms; and implications for regulation. </w:t>
      </w:r>
    </w:p>
    <w:p>
      <w:pPr>
        <w:jc w:val="both"/>
      </w:pPr>
      <w:r>
        <w:rPr/>
        <w:t xml:space="preserve">The article is generally reliable and trustworthy as it cites relevant sources throughout to support its claims. However, there are some potential biases in the article which should be noted. For example, while the article does mention some counterarguments to certain claims made about light pollution's effects on health outcomes (e.g., Johns et al., 2018; Ritonja et al., 2020), it does not explore these counterarguments in depth or present both sides equally. Additionally, while the article does discuss potential risks associated with light pollution (e.g., sleep disorders), it does not provide any information on possible solutions or strategies for mitigating these risks. Finally, there is some promotional content in the article which could be seen as biased towards certain products or services related to light pollution control (e.g., International Dark-Sky Association). </w:t>
      </w:r>
    </w:p>
    <w:p>
      <w:pPr>
        <w:jc w:val="both"/>
      </w:pPr>
      <w:r>
        <w:rPr/>
        <w:t xml:space="preserve">In conclusion, this article provides a comprehensive overview of recent advances in understanding light pollution's health threats and regulations for controlling it but should be read with caution due to potential biases mentioned above.</w:t>
      </w:r>
    </w:p>
    <w:p>
      <w:pPr>
        <w:pStyle w:val="Heading1"/>
      </w:pPr>
      <w:bookmarkStart w:id="5" w:name="_Toc5"/>
      <w:r>
        <w:t>Topics for further research:</w:t>
      </w:r>
      <w:bookmarkEnd w:id="5"/>
    </w:p>
    <w:p>
      <w:pPr>
        <w:spacing w:after="0"/>
        <w:numPr>
          <w:ilvl w:val="0"/>
          <w:numId w:val="2"/>
        </w:numPr>
      </w:pPr>
      <w:r>
        <w:rPr/>
        <w:t xml:space="preserve">Light pollution mitigation strategies</w:t>
      </w:r>
    </w:p>
    <w:p>
      <w:pPr>
        <w:spacing w:after="0"/>
        <w:numPr>
          <w:ilvl w:val="0"/>
          <w:numId w:val="2"/>
        </w:numPr>
      </w:pPr>
      <w:r>
        <w:rPr/>
        <w:t xml:space="preserve">Light pollution health effects</w:t>
      </w:r>
    </w:p>
    <w:p>
      <w:pPr>
        <w:spacing w:after="0"/>
        <w:numPr>
          <w:ilvl w:val="0"/>
          <w:numId w:val="2"/>
        </w:numPr>
      </w:pPr>
      <w:r>
        <w:rPr/>
        <w:t xml:space="preserve">Light pollution regulations</w:t>
      </w:r>
    </w:p>
    <w:p>
      <w:pPr>
        <w:spacing w:after="0"/>
        <w:numPr>
          <w:ilvl w:val="0"/>
          <w:numId w:val="2"/>
        </w:numPr>
      </w:pPr>
      <w:r>
        <w:rPr/>
        <w:t xml:space="preserve">Light pollution epidemiological studies</w:t>
      </w:r>
    </w:p>
    <w:p>
      <w:pPr>
        <w:spacing w:after="0"/>
        <w:numPr>
          <w:ilvl w:val="0"/>
          <w:numId w:val="2"/>
        </w:numPr>
      </w:pPr>
      <w:r>
        <w:rPr/>
        <w:t xml:space="preserve">Light pollution toxicological mechanisms</w:t>
      </w:r>
    </w:p>
    <w:p>
      <w:pPr>
        <w:numPr>
          <w:ilvl w:val="0"/>
          <w:numId w:val="2"/>
        </w:numPr>
      </w:pPr>
      <w:r>
        <w:rPr/>
        <w:t xml:space="preserve">International Dark-Sky Association</w:t>
      </w:r>
    </w:p>
    <w:p>
      <w:pPr>
        <w:pStyle w:val="Heading1"/>
      </w:pPr>
      <w:bookmarkStart w:id="6" w:name="_Toc6"/>
      <w:r>
        <w:t>Report location:</w:t>
      </w:r>
      <w:bookmarkEnd w:id="6"/>
    </w:p>
    <w:p>
      <w:hyperlink r:id="rId8" w:history="1">
        <w:r>
          <w:rPr>
            <w:color w:val="2980b9"/>
            <w:u w:val="single"/>
          </w:rPr>
          <w:t xml:space="preserve">https://www.fullpicture.app/item/0cb22be8b967fc4ea22a5c57e9e9a483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3E4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001074222003291?via%3Dihub" TargetMode="External"/><Relationship Id="rId8" Type="http://schemas.openxmlformats.org/officeDocument/2006/relationships/hyperlink" Target="https://www.fullpicture.app/item/0cb22be8b967fc4ea22a5c57e9e9a4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2023-02-18T10:54:28+01:00</dcterms:created>
  <dcterms:modified xsi:type="dcterms:W3CDTF">2023-02-18T10:54:28+01:00</dcterms:modified>
</cp:coreProperties>
</file>

<file path=docProps/custom.xml><?xml version="1.0" encoding="utf-8"?>
<Properties xmlns="http://schemas.openxmlformats.org/officeDocument/2006/custom-properties" xmlns:vt="http://schemas.openxmlformats.org/officeDocument/2006/docPropsVTypes"/>
</file>