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负载大麻二酚的注射壳聚糖水凝胶通过增强线粒体生物发生促进脊髓损伤修复 - PubMed</w:t>
      </w:r>
      <w:br/>
      <w:hyperlink r:id="rId7" w:history="1">
        <w:r>
          <w:rPr>
            <w:color w:val="2980b9"/>
            <w:u w:val="single"/>
          </w:rPr>
          <w:t xml:space="preserve">https://pubmed.ncbi.nlm.nih.gov/36075309/</w:t>
        </w:r>
      </w:hyperlink>
    </w:p>
    <w:p>
      <w:pPr>
        <w:pStyle w:val="Heading1"/>
      </w:pPr>
      <w:bookmarkStart w:id="2" w:name="_Toc2"/>
      <w:r>
        <w:t>Article summary:</w:t>
      </w:r>
      <w:bookmarkEnd w:id="2"/>
    </w:p>
    <w:p>
      <w:pPr>
        <w:jc w:val="both"/>
      </w:pPr>
      <w:r>
        <w:rPr/>
        <w:t xml:space="preserve">1. A new injectable in situ gel composed of carboxymethyl cellulose and chitosan was developed for the local delivery of cannabidiol (CBD).</w:t>
      </w:r>
    </w:p>
    <w:p>
      <w:pPr>
        <w:jc w:val="both"/>
      </w:pPr>
      <w:r>
        <w:rPr/>
        <w:t xml:space="preserve">2. The gel has mechanical properties similar to those of the spinal cord and can maintain CBD delivery for up to 72 hours.</w:t>
      </w:r>
    </w:p>
    <w:p>
      <w:pPr>
        <w:jc w:val="both"/>
      </w:pPr>
      <w:r>
        <w:rPr/>
        <w:t xml:space="preserve">3. The gel was found to reduce cell apoptosis and promote nerve regeneration, leading to significant recovery of motor and urinary functions in rats with spinal cord injury.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including the methods used, results obtained, and conclusions drawn. The authors also provide a comprehensive list of references that support their claims. Furthermore, they declare any potential conflicts of interest at the end of the article.</w:t>
      </w:r>
    </w:p>
    <w:p>
      <w:pPr>
        <w:jc w:val="both"/>
      </w:pPr>
      <w:r>
        <w:rPr/>
        <w:t xml:space="preserve">However, there are some potential biases that should be noted. For example, the authors do not explore any counterarguments or alternative explanations for their findings. Additionally, they do not discuss any possible risks associated with using this gel for spinal cord injury treatment. Finally, while they provide a comprehensive list of references that support their claims, they do not present both sides equally by exploring any opposing views or evidence that may contradict their findings.</w:t>
      </w:r>
    </w:p>
    <w:p>
      <w:pPr>
        <w:pStyle w:val="Heading1"/>
      </w:pPr>
      <w:bookmarkStart w:id="5" w:name="_Toc5"/>
      <w:r>
        <w:t>Topics for further research:</w:t>
      </w:r>
      <w:bookmarkEnd w:id="5"/>
    </w:p>
    <w:p>
      <w:pPr>
        <w:spacing w:after="0"/>
        <w:numPr>
          <w:ilvl w:val="0"/>
          <w:numId w:val="2"/>
        </w:numPr>
      </w:pPr>
      <w:r>
        <w:rPr/>
        <w:t xml:space="preserve">Spinal cord injury treatment risks</w:t>
      </w:r>
    </w:p>
    <w:p>
      <w:pPr>
        <w:spacing w:after="0"/>
        <w:numPr>
          <w:ilvl w:val="0"/>
          <w:numId w:val="2"/>
        </w:numPr>
      </w:pPr>
      <w:r>
        <w:rPr/>
        <w:t xml:space="preserve">Alternative explanations for spinal cord injury</w:t>
      </w:r>
    </w:p>
    <w:p>
      <w:pPr>
        <w:spacing w:after="0"/>
        <w:numPr>
          <w:ilvl w:val="0"/>
          <w:numId w:val="2"/>
        </w:numPr>
      </w:pPr>
      <w:r>
        <w:rPr/>
        <w:t xml:space="preserve">Counterarguments to spinal cord injury gel treatment</w:t>
      </w:r>
    </w:p>
    <w:p>
      <w:pPr>
        <w:spacing w:after="0"/>
        <w:numPr>
          <w:ilvl w:val="0"/>
          <w:numId w:val="2"/>
        </w:numPr>
      </w:pPr>
      <w:r>
        <w:rPr/>
        <w:t xml:space="preserve">Evidence contradicting spinal cord injury gel treatment</w:t>
      </w:r>
    </w:p>
    <w:p>
      <w:pPr>
        <w:spacing w:after="0"/>
        <w:numPr>
          <w:ilvl w:val="0"/>
          <w:numId w:val="2"/>
        </w:numPr>
      </w:pPr>
      <w:r>
        <w:rPr/>
        <w:t xml:space="preserve">Benefits of spinal cord injury gel treatment</w:t>
      </w:r>
    </w:p>
    <w:p>
      <w:pPr>
        <w:numPr>
          <w:ilvl w:val="0"/>
          <w:numId w:val="2"/>
        </w:numPr>
      </w:pPr>
      <w:r>
        <w:rPr/>
        <w:t xml:space="preserve">Clinical trials for spinal cord injury gel treatment</w:t>
      </w:r>
    </w:p>
    <w:p>
      <w:pPr>
        <w:pStyle w:val="Heading1"/>
      </w:pPr>
      <w:bookmarkStart w:id="6" w:name="_Toc6"/>
      <w:r>
        <w:t>Report location:</w:t>
      </w:r>
      <w:bookmarkEnd w:id="6"/>
    </w:p>
    <w:p>
      <w:hyperlink r:id="rId8" w:history="1">
        <w:r>
          <w:rPr>
            <w:color w:val="2980b9"/>
            <w:u w:val="single"/>
          </w:rPr>
          <w:t xml:space="preserve">https://www.fullpicture.app/item/0cda094732c58cf0c176ac26210645bd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42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75309/" TargetMode="External"/><Relationship Id="rId8" Type="http://schemas.openxmlformats.org/officeDocument/2006/relationships/hyperlink" Target="https://www.fullpicture.app/item/0cda094732c58cf0c176ac26210645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2023-02-20T09:28:08+01:00</dcterms:created>
  <dcterms:modified xsi:type="dcterms:W3CDTF">2023-02-20T09:28:08+01:00</dcterms:modified>
</cp:coreProperties>
</file>

<file path=docProps/custom.xml><?xml version="1.0" encoding="utf-8"?>
<Properties xmlns="http://schemas.openxmlformats.org/officeDocument/2006/custom-properties" xmlns:vt="http://schemas.openxmlformats.org/officeDocument/2006/docPropsVTypes"/>
</file>