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Journal of Medical Internet Research - Insights Into the Impact of Online Physician Reviews on Patients’ Decision Making: Randomized Experiment</w:t>
      </w:r>
      <w:br/>
      <w:hyperlink r:id="rId7" w:history="1">
        <w:r>
          <w:rPr>
            <w:color w:val="2980b9"/>
            <w:u w:val="single"/>
          </w:rPr>
          <w:t xml:space="preserve">https://www.jmir.org/2015/4/e93</w:t>
        </w:r>
      </w:hyperlink>
    </w:p>
    <w:p>
      <w:pPr>
        <w:pStyle w:val="Heading1"/>
      </w:pPr>
      <w:bookmarkStart w:id="2" w:name="_Toc2"/>
      <w:r>
        <w:t>Article summary:</w:t>
      </w:r>
      <w:bookmarkEnd w:id="2"/>
    </w:p>
    <w:p>
      <w:pPr>
        <w:jc w:val="both"/>
      </w:pPr>
      <w:r>
        <w:rPr/>
        <w:t xml:space="preserve">1. 在线医生评价网站是患者获取医生信息和反馈的重要途径，但对于用户如何评估这些信息以及医生评价对患者选择的影响还知之甚少。</w:t>
      </w:r>
    </w:p>
    <w:p>
      <w:pPr>
        <w:jc w:val="both"/>
      </w:pPr>
      <w:r>
        <w:rPr/>
        <w:t xml:space="preserve">2. 本文通过实验研究探讨了医生评价中某些特征如何影响用户对评论的评估和态度，并提出了一个关于评论风格和评论数量与评论接受度相关的模型。</w:t>
      </w:r>
    </w:p>
    <w:p>
      <w:pPr>
        <w:jc w:val="both"/>
      </w:pPr>
      <w:r>
        <w:rPr/>
        <w:t xml:space="preserve">3. 研究发现，评论数量越多，用户对被评价医生的态度越积极；同时，当医生只有少量评论时，事实导向型评论比情感导向型评论更容易引起用户对医生的好感。此外，评论风格也会影响到用户对评论者专业性和可信度的认知。</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在线医生评价对患者决策的影响的研究。文章提出了一个模型，探讨了医生评价的特定特征如何影响评价和用户对被评价医生的态度。作者进行了一个基于网络的实验来验证这个模型，并得出了一些结论。</w:t>
      </w:r>
    </w:p>
    <w:p>
      <w:pPr>
        <w:jc w:val="both"/>
      </w:pPr>
      <w:r>
        <w:rPr/>
        <w:t xml:space="preserve"/>
      </w:r>
    </w:p>
    <w:p>
      <w:pPr>
        <w:jc w:val="both"/>
      </w:pPr>
      <w:r>
        <w:rPr/>
        <w:t xml:space="preserve">然而，该文章存在一些问题。首先，它没有考虑到可能存在的偏见来源。例如，患者可能会在医生评价中留下不准确或有意误导性的评论，从而影响其他患者的决策。其次，该文章只关注了医生评价对患者态度和选择行为的影响，但并没有考虑到其他因素（如保险、地理位置等）对患者选择行为的影响。此外，该文章也没有探讨医生是否应该参与这种在线评价系统以及如何管理这些系统中可能存在的风险。</w:t>
      </w:r>
    </w:p>
    <w:p>
      <w:pPr>
        <w:jc w:val="both"/>
      </w:pPr>
      <w:r>
        <w:rPr/>
        <w:t xml:space="preserve"/>
      </w:r>
    </w:p>
    <w:p>
      <w:pPr>
        <w:jc w:val="both"/>
      </w:pPr>
      <w:r>
        <w:rPr/>
        <w:t xml:space="preserve">此外，在某些方面，该文章似乎有点片面报道。例如，在描述PRW时，它只提到了它们提供有关医生地址、电话号码、办公时间和认证等信息，并没有提到它们还可以提供其他重要信息（如医疗质量指标）。此外，在描述PRW上发布评论时，它只提到了患者可以表达对医生的意见和满意度，但并没有提到医生也可以回复评论或解释他们的行为。</w:t>
      </w:r>
    </w:p>
    <w:p>
      <w:pPr>
        <w:jc w:val="both"/>
      </w:pPr>
      <w:r>
        <w:rPr/>
        <w:t xml:space="preserve"/>
      </w:r>
    </w:p>
    <w:p>
      <w:pPr>
        <w:jc w:val="both"/>
      </w:pPr>
      <w:r>
        <w:rPr/>
        <w:t xml:space="preserve">最后，该文章似乎有点偏袒。例如，在讨论医生评价的影响时，它只关注了正面评价的数量和类型对患者态度的影响，并没有探讨负面评价对患者选择行为的影响。此外，在讨论PRW时，它只提到了它们是“可靠”的健康信息来源，但并没有探讨它们可能存在的缺陷或风险。</w:t>
      </w:r>
    </w:p>
    <w:p>
      <w:pPr>
        <w:jc w:val="both"/>
      </w:pPr>
      <w:r>
        <w:rPr/>
        <w:t xml:space="preserve"/>
      </w:r>
    </w:p>
    <w:p>
      <w:pPr>
        <w:jc w:val="both"/>
      </w:pPr>
      <w:r>
        <w:rPr/>
        <w:t xml:space="preserve">综上所述，虽然该文章提供了一些有用的信息和结论，但仍存在一些问题和局限性。未来研究应更全面地考虑在线医生评价系统可能存在的风险和缺陷，并探索其他因素对患者选择行为的影响。</w:t>
      </w:r>
    </w:p>
    <w:p>
      <w:pPr>
        <w:pStyle w:val="Heading1"/>
      </w:pPr>
      <w:bookmarkStart w:id="5" w:name="_Toc5"/>
      <w:r>
        <w:t>Topics for further research:</w:t>
      </w:r>
      <w:bookmarkEnd w:id="5"/>
    </w:p>
    <w:p>
      <w:pPr>
        <w:spacing w:after="0"/>
        <w:numPr>
          <w:ilvl w:val="0"/>
          <w:numId w:val="2"/>
        </w:numPr>
      </w:pPr>
      <w:r>
        <w:rPr/>
        <w:t xml:space="preserve">Biases in online doctor reviews
</w:t>
      </w:r>
    </w:p>
    <w:p>
      <w:pPr>
        <w:spacing w:after="0"/>
        <w:numPr>
          <w:ilvl w:val="0"/>
          <w:numId w:val="2"/>
        </w:numPr>
      </w:pPr>
      <w:r>
        <w:rPr/>
        <w:t xml:space="preserve">Other factors influencing patient decision-making
</w:t>
      </w:r>
    </w:p>
    <w:p>
      <w:pPr>
        <w:spacing w:after="0"/>
        <w:numPr>
          <w:ilvl w:val="0"/>
          <w:numId w:val="2"/>
        </w:numPr>
      </w:pPr>
      <w:r>
        <w:rPr/>
        <w:t xml:space="preserve">Doctor participation in online review systems
</w:t>
      </w:r>
    </w:p>
    <w:p>
      <w:pPr>
        <w:spacing w:after="0"/>
        <w:numPr>
          <w:ilvl w:val="0"/>
          <w:numId w:val="2"/>
        </w:numPr>
      </w:pPr>
      <w:r>
        <w:rPr/>
        <w:t xml:space="preserve">Limitations of physician rating websites
</w:t>
      </w:r>
    </w:p>
    <w:p>
      <w:pPr>
        <w:spacing w:after="0"/>
        <w:numPr>
          <w:ilvl w:val="0"/>
          <w:numId w:val="2"/>
        </w:numPr>
      </w:pPr>
      <w:r>
        <w:rPr/>
        <w:t xml:space="preserve">Negative impact of negative reviews on patient behavior
</w:t>
      </w:r>
    </w:p>
    <w:p>
      <w:pPr>
        <w:numPr>
          <w:ilvl w:val="0"/>
          <w:numId w:val="2"/>
        </w:numPr>
      </w:pPr>
      <w:r>
        <w:rPr/>
        <w:t xml:space="preserve">Risks and drawbacks of online health information sources</w:t>
      </w:r>
    </w:p>
    <w:p>
      <w:pPr>
        <w:pStyle w:val="Heading1"/>
      </w:pPr>
      <w:bookmarkStart w:id="6" w:name="_Toc6"/>
      <w:r>
        <w:t>Report location:</w:t>
      </w:r>
      <w:bookmarkEnd w:id="6"/>
    </w:p>
    <w:p>
      <w:hyperlink r:id="rId8" w:history="1">
        <w:r>
          <w:rPr>
            <w:color w:val="2980b9"/>
            <w:u w:val="single"/>
          </w:rPr>
          <w:t xml:space="preserve">https://www.fullpicture.app/item/0cdc589c182c2aa650b8dce496c2f546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BAB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mir.org/2015/4/e93" TargetMode="External"/><Relationship Id="rId8" Type="http://schemas.openxmlformats.org/officeDocument/2006/relationships/hyperlink" Target="https://www.fullpicture.app/item/0cdc589c182c2aa650b8dce496c2f5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2023-12-21T09:14:44+01:00</dcterms:created>
  <dcterms:modified xsi:type="dcterms:W3CDTF">2023-12-21T09:14:44+01:00</dcterms:modified>
</cp:coreProperties>
</file>

<file path=docProps/custom.xml><?xml version="1.0" encoding="utf-8"?>
<Properties xmlns="http://schemas.openxmlformats.org/officeDocument/2006/custom-properties" xmlns:vt="http://schemas.openxmlformats.org/officeDocument/2006/docPropsVTypes"/>
</file>