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Enhanced degradation of clothianidin in peroxymonosulfate/catalyst system via core-shell FeMn @ N-C and phosphate surrounding - ScienceDirect</w:t>
      </w:r>
      <w:br/>
      <w:hyperlink r:id="rId7" w:history="1">
        <w:r>
          <w:rPr>
            <w:color w:val="2980b9"/>
            <w:u w:val="single"/>
          </w:rPr>
          <w:t xml:space="preserve">https://www.sciencedirect.com/science/article/pii/S0926337320301326?via%3Dihub</w:t>
        </w:r>
      </w:hyperlink>
    </w:p>
    <w:p>
      <w:pPr>
        <w:pStyle w:val="Heading1"/>
      </w:pPr>
      <w:bookmarkStart w:id="2" w:name="_Toc2"/>
      <w:r>
        <w:t>Article summary:</w:t>
      </w:r>
      <w:bookmarkEnd w:id="2"/>
    </w:p>
    <w:p>
      <w:pPr>
        <w:jc w:val="both"/>
      </w:pPr>
      <w:r>
        <w:rPr/>
        <w:t xml:space="preserve">1. FeMn bimetallic nanoparticles coated with nitrogen-doped graphene shells (FeMn@N-C) were prepared to decompose clothianidin (CTD) through activation of peroxymonosulfate (PMS).</w:t>
      </w:r>
    </w:p>
    <w:p>
      <w:pPr>
        <w:jc w:val="both"/>
      </w:pPr>
      <w:r>
        <w:rPr/>
        <w:t xml:space="preserve">2. Coexisting NaH2PO4 could unusually accelerate CTD degradation through facilitating reactive oxygen species (ROS) generation and decreasing bonding dissociation energies of CTD molecule.</w:t>
      </w:r>
    </w:p>
    <w:p>
      <w:pPr>
        <w:jc w:val="both"/>
      </w:pPr>
      <w:r>
        <w:rPr/>
        <w:t xml:space="preserve">3. This work provides a feasible strategy of PMS activation by graphene coated bimetallic nanoparticles and give a new insight into accelerated degradation of recalcitrant pollutants with phosphate surrounding.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reliable and trustworthy, as it is based on scientific research and experiments that have been conducted in order to investigate the performance of FeMn@N-C as PMS activator for decontaminating clothianidin (CTD). The article presents the findings from the research in an unbiased manner, providing evidence for its claims and exploring both sides equally. The article also mentions potential risks associated with using FeMn@N-C as a PMS activator, such as metal leaching which can lead to secondary pollution. Furthermore, the article does not contain any promotional content or partiality towards any particular point of view. </w:t>
      </w:r>
    </w:p>
    <w:p>
      <w:pPr>
        <w:jc w:val="both"/>
      </w:pPr>
      <w:r>
        <w:rPr/>
        <w:t xml:space="preserve">However, there are some points that could be improved upon in the article. For example, while the article mentions potential risks associated with using FeMn@N-C as a PMS activator, it does not provide any detailed information on how these risks can be mitigated or avoided. Additionally, while the article discusses how coexisting NaH2PO4 can accelerate CTD degradation, it does not explore other possible factors that may contribute to this acceleration. Finally, while the article provides evidence for its claims regarding accelerated degradation of recalcitrant pollutants with phosphate surrounding, it does not provide any evidence for its claims regarding enhanced degradation of clothianidin in peroxymonosulfate/catalyst system via core-shell FeMn @ N-C and phosphate surrounding.</w:t>
      </w:r>
    </w:p>
    <w:p>
      <w:pPr>
        <w:pStyle w:val="Heading1"/>
      </w:pPr>
      <w:bookmarkStart w:id="5" w:name="_Toc5"/>
      <w:r>
        <w:t>Topics for further research:</w:t>
      </w:r>
      <w:bookmarkEnd w:id="5"/>
    </w:p>
    <w:p>
      <w:pPr>
        <w:spacing w:after="0"/>
        <w:numPr>
          <w:ilvl w:val="0"/>
          <w:numId w:val="2"/>
        </w:numPr>
      </w:pPr>
      <w:r>
        <w:rPr/>
        <w:t xml:space="preserve">Mitigation of metal leaching risks</w:t>
      </w:r>
    </w:p>
    <w:p>
      <w:pPr>
        <w:spacing w:after="0"/>
        <w:numPr>
          <w:ilvl w:val="0"/>
          <w:numId w:val="2"/>
        </w:numPr>
      </w:pPr>
      <w:r>
        <w:rPr/>
        <w:t xml:space="preserve">Factors contributing to accelerated CTD degradation</w:t>
      </w:r>
    </w:p>
    <w:p>
      <w:pPr>
        <w:spacing w:after="0"/>
        <w:numPr>
          <w:ilvl w:val="0"/>
          <w:numId w:val="2"/>
        </w:numPr>
      </w:pPr>
      <w:r>
        <w:rPr/>
        <w:t xml:space="preserve">Enhanced degradation of clothianidin in peroxymonosulfate/catalyst system</w:t>
      </w:r>
    </w:p>
    <w:p>
      <w:pPr>
        <w:spacing w:after="0"/>
        <w:numPr>
          <w:ilvl w:val="0"/>
          <w:numId w:val="2"/>
        </w:numPr>
      </w:pPr>
      <w:r>
        <w:rPr/>
        <w:t xml:space="preserve">Core-shell FeMn @ N-C and phosphate surrounding</w:t>
      </w:r>
    </w:p>
    <w:p>
      <w:pPr>
        <w:spacing w:after="0"/>
        <w:numPr>
          <w:ilvl w:val="0"/>
          <w:numId w:val="2"/>
        </w:numPr>
      </w:pPr>
      <w:r>
        <w:rPr/>
        <w:t xml:space="preserve">Decontamination of clothianidin using FeMn@N-C</w:t>
      </w:r>
    </w:p>
    <w:p>
      <w:pPr>
        <w:numPr>
          <w:ilvl w:val="0"/>
          <w:numId w:val="2"/>
        </w:numPr>
      </w:pPr>
      <w:r>
        <w:rPr/>
        <w:t xml:space="preserve">Secondary pollution caused by metal leaching</w:t>
      </w:r>
    </w:p>
    <w:p>
      <w:pPr>
        <w:pStyle w:val="Heading1"/>
      </w:pPr>
      <w:bookmarkStart w:id="6" w:name="_Toc6"/>
      <w:r>
        <w:t>Report location:</w:t>
      </w:r>
      <w:bookmarkEnd w:id="6"/>
    </w:p>
    <w:p>
      <w:hyperlink r:id="rId8" w:history="1">
        <w:r>
          <w:rPr>
            <w:color w:val="2980b9"/>
            <w:u w:val="single"/>
          </w:rPr>
          <w:t xml:space="preserve">https://www.fullpicture.app/item/0cde9d3c266e644d991aa8648a351218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430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6337320301326?via%3Dihub" TargetMode="External"/><Relationship Id="rId8" Type="http://schemas.openxmlformats.org/officeDocument/2006/relationships/hyperlink" Target="https://www.fullpicture.app/item/0cde9d3c266e644d991aa8648a3512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2023-03-04T07:36:55+01:00</dcterms:created>
  <dcterms:modified xsi:type="dcterms:W3CDTF">2023-03-04T07:36:55+01:00</dcterms:modified>
</cp:coreProperties>
</file>

<file path=docProps/custom.xml><?xml version="1.0" encoding="utf-8"?>
<Properties xmlns="http://schemas.openxmlformats.org/officeDocument/2006/custom-properties" xmlns:vt="http://schemas.openxmlformats.org/officeDocument/2006/docPropsVTypes"/>
</file>