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第一章 出人意料的冒险之旅 上_《蒙福人生》_听书_罗伯特·莫里斯 - 爱神阅读</w:t>
      </w:r>
      <w:br/>
      <w:hyperlink r:id="rId7" w:history="1">
        <w:r>
          <w:rPr>
            <w:color w:val="2980b9"/>
            <w:u w:val="single"/>
          </w:rPr>
          <w:t xml:space="preserve">https://www.aishen360.com/read/s1-mengfurensheng/17832442.html</w:t>
        </w:r>
      </w:hyperlink>
    </w:p>
    <w:p>
      <w:pPr>
        <w:pStyle w:val="Heading1"/>
      </w:pPr>
      <w:bookmarkStart w:id="2" w:name="_Toc2"/>
      <w:r>
        <w:t>Article summary:</w:t>
      </w:r>
      <w:bookmarkEnd w:id="2"/>
    </w:p>
    <w:p>
      <w:pPr>
        <w:jc w:val="both"/>
      </w:pPr>
      <w:r>
        <w:rPr/>
        <w:t xml:space="preserve">1. The author and his wife were traveling evangelists who relied on church offerings for income. They had learned to trust God financially and tithe regularly.</w:t>
      </w:r>
    </w:p>
    <w:p>
      <w:pPr>
        <w:jc w:val="both"/>
      </w:pPr>
      <w:r>
        <w:rPr/>
        <w:t xml:space="preserve">2. God led the author to give a large love offering he received at a church meeting to a missionary, despite his initial reluctance and fear. This act of obedience opened up unexpected blessings and opportunities for the author.</w:t>
      </w:r>
    </w:p>
    <w:p>
      <w:pPr>
        <w:jc w:val="both"/>
      </w:pPr>
      <w:r>
        <w:rPr/>
        <w:t xml:space="preserve">3. The author also learned about the power of giving from the perspective of receiving, when a gas station attendant paid for their gas because she felt led by God to do so. This experience taught him that the Holy Spirit can speak to anyone and direct them to give, even in small ways.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宗教性质的文章，其内容主要围绕着作者在传教过程中所遇到的经历和信仰体验展开。然而，在这些经历中，作者似乎只关注了上帝对他的恩赐和祝福，而忽略了其他人的角色和贡献。例如，在文章开头，作者提到了一个陌生女子为他支付加油费的事情，但并没有探讨这个女子为何会有这样的行为动机或者她自己是否也需要帮助。</w:t>
      </w:r>
    </w:p>
    <w:p>
      <w:pPr>
        <w:jc w:val="both"/>
      </w:pPr>
      <w:r>
        <w:rPr/>
        <w:t xml:space="preserve"/>
      </w:r>
    </w:p>
    <w:p>
      <w:pPr>
        <w:jc w:val="both"/>
      </w:pPr>
      <w:r>
        <w:rPr/>
        <w:t xml:space="preserve">此外，在文章中，作者强调了自己对于十分之一奉献的坚持，并认为这是上帝保障他们生活所必需的方式。然而，他并没有提供任何证据来支持这种观点，并且也没有考虑到其他可能影响生活保障的因素。此外，他还将自己与其他人进行比较，并认为自己更加“成熟”和“理解”上帝的旨意。</w:t>
      </w:r>
    </w:p>
    <w:p>
      <w:pPr>
        <w:jc w:val="both"/>
      </w:pPr>
      <w:r>
        <w:rPr/>
        <w:t xml:space="preserve"/>
      </w:r>
    </w:p>
    <w:p>
      <w:pPr>
        <w:jc w:val="both"/>
      </w:pPr>
      <w:r>
        <w:rPr/>
        <w:t xml:space="preserve">最后，在文章结尾处，作者描述了一个陌生男子询问他收到多少捐款以及要求看支票的情景。然而，作者并没有探讨这个男子可能是谁、他对于捐款使用是否有权利进行监督等问题。同时，作者也没有考虑到自己在回答问题时可能存在误导或者欺骗行为。</w:t>
      </w:r>
    </w:p>
    <w:p>
      <w:pPr>
        <w:jc w:val="both"/>
      </w:pPr>
      <w:r>
        <w:rPr/>
        <w:t xml:space="preserve"/>
      </w:r>
    </w:p>
    <w:p>
      <w:pPr>
        <w:jc w:val="both"/>
      </w:pPr>
      <w:r>
        <w:rPr/>
        <w:t xml:space="preserve">总之，在本文中，作者似乎只关注了自己与上帝之间的关系，并忽略了其他人和社会环境对于其经历和信仰体验所产生的影响。同时，在表述观点时也存在片面、缺失证据等问题。</w:t>
      </w:r>
    </w:p>
    <w:p>
      <w:pPr>
        <w:pStyle w:val="Heading1"/>
      </w:pPr>
      <w:bookmarkStart w:id="5" w:name="_Toc5"/>
      <w:r>
        <w:t>Topics for further research:</w:t>
      </w:r>
      <w:bookmarkEnd w:id="5"/>
    </w:p>
    <w:p>
      <w:pPr>
        <w:spacing w:after="0"/>
        <w:numPr>
          <w:ilvl w:val="0"/>
          <w:numId w:val="2"/>
        </w:numPr>
      </w:pPr>
      <w:r>
        <w:rPr/>
        <w:t xml:space="preserve">Other people's role and contribution
</w:t>
      </w:r>
    </w:p>
    <w:p>
      <w:pPr>
        <w:spacing w:after="0"/>
        <w:numPr>
          <w:ilvl w:val="0"/>
          <w:numId w:val="2"/>
        </w:numPr>
      </w:pPr>
      <w:r>
        <w:rPr/>
        <w:t xml:space="preserve">Evidence to support tithing as necessary for livelihood
</w:t>
      </w:r>
    </w:p>
    <w:p>
      <w:pPr>
        <w:spacing w:after="0"/>
        <w:numPr>
          <w:ilvl w:val="0"/>
          <w:numId w:val="2"/>
        </w:numPr>
      </w:pPr>
      <w:r>
        <w:rPr/>
        <w:t xml:space="preserve">Comparison with others and claiming maturity in understanding God's will
</w:t>
      </w:r>
    </w:p>
    <w:p>
      <w:pPr>
        <w:spacing w:after="0"/>
        <w:numPr>
          <w:ilvl w:val="0"/>
          <w:numId w:val="2"/>
        </w:numPr>
      </w:pPr>
      <w:r>
        <w:rPr/>
        <w:t xml:space="preserve">Identity and authority of the stranger who asked about donations
</w:t>
      </w:r>
    </w:p>
    <w:p>
      <w:pPr>
        <w:spacing w:after="0"/>
        <w:numPr>
          <w:ilvl w:val="0"/>
          <w:numId w:val="2"/>
        </w:numPr>
      </w:pPr>
      <w:r>
        <w:rPr/>
        <w:t xml:space="preserve">Possible misleading or deceptive behavior in answering questions
</w:t>
      </w:r>
    </w:p>
    <w:p>
      <w:pPr>
        <w:numPr>
          <w:ilvl w:val="0"/>
          <w:numId w:val="2"/>
        </w:numPr>
      </w:pPr>
      <w:r>
        <w:rPr/>
        <w:t xml:space="preserve">Ignoring the influence of social environment on experiences and beliefs</w:t>
      </w:r>
    </w:p>
    <w:p>
      <w:pPr>
        <w:pStyle w:val="Heading1"/>
      </w:pPr>
      <w:bookmarkStart w:id="6" w:name="_Toc6"/>
      <w:r>
        <w:t>Report location:</w:t>
      </w:r>
      <w:bookmarkEnd w:id="6"/>
    </w:p>
    <w:p>
      <w:hyperlink r:id="rId8" w:history="1">
        <w:r>
          <w:rPr>
            <w:color w:val="2980b9"/>
            <w:u w:val="single"/>
          </w:rPr>
          <w:t xml:space="preserve">https://www.fullpicture.app/item/0d05bac968dab03522d2b16a043182ec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981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ishen360.com/read/s1-mengfurensheng/17832442.html" TargetMode="External"/><Relationship Id="rId8" Type="http://schemas.openxmlformats.org/officeDocument/2006/relationships/hyperlink" Target="https://www.fullpicture.app/item/0d05bac968dab03522d2b16a043182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2023-12-26T01:21:51+01:00</dcterms:created>
  <dcterms:modified xsi:type="dcterms:W3CDTF">2023-12-26T01:21:51+01:00</dcterms:modified>
</cp:coreProperties>
</file>

<file path=docProps/custom.xml><?xml version="1.0" encoding="utf-8"?>
<Properties xmlns="http://schemas.openxmlformats.org/officeDocument/2006/custom-properties" xmlns:vt="http://schemas.openxmlformats.org/officeDocument/2006/docPropsVTypes"/>
</file>