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Controls Activity Trends of Electrocatalytic Hydrogen Evolution Reaction?─Activation Energy Versus Frequency Factor | ACS Catalysis</w:t>
      </w:r>
      <w:br/>
      <w:hyperlink r:id="rId7" w:history="1">
        <w:r>
          <w:rPr>
            <w:color w:val="2980b9"/>
            <w:u w:val="single"/>
          </w:rPr>
          <w:t xml:space="preserve">https://pubs.acs.org/doi/10.1021/acscatal.2c02964</w:t>
        </w:r>
      </w:hyperlink>
    </w:p>
    <w:p>
      <w:pPr>
        <w:pStyle w:val="Heading1"/>
      </w:pPr>
      <w:bookmarkStart w:id="2" w:name="_Toc2"/>
      <w:r>
        <w:t>Article summary:</w:t>
      </w:r>
      <w:bookmarkEnd w:id="2"/>
    </w:p>
    <w:p>
      <w:pPr>
        <w:jc w:val="both"/>
      </w:pPr>
      <w:r>
        <w:rPr/>
        <w:t xml:space="preserve">1. The hydrogen evolution reaction (HER) is a key challenge in the implementation of efficient water electrolyzers.</w:t>
      </w:r>
    </w:p>
    <w:p>
      <w:pPr>
        <w:jc w:val="both"/>
      </w:pPr>
      <w:r>
        <w:rPr/>
        <w:t xml:space="preserve">2. The conventional theory of electrocatalysis is based on the Sabatier principle, which considers optimal binding of intermediates as a prerequisite for a high reaction rate.</w:t>
      </w:r>
    </w:p>
    <w:p>
      <w:pPr>
        <w:jc w:val="both"/>
      </w:pPr>
      <w:r>
        <w:rPr/>
        <w:t xml:space="preserve">3. Adsorption energy of intermediates alone is insufficient to explain activity, and there is a direct link between adsorption energy and activation energy.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current understanding of electrocatalysis related to the hydrogen evolution reaction (HER). It presents the Sabatier principle as the basis for conventional theory, and discusses how adsorption energy of intermediates alone is insufficient to explain activity. The article does not provide any evidence or data to support its claims, nor does it explore counterarguments or present both sides equally. Additionally, it does not mention any potential risks associated with this research or technology, nor does it address any potential biases or promotional content that may be present in the article. As such, while this article provides an interesting overview of current understanding related to HER, its trustworthiness and reliability should be questioned due to its lack of evidence and exploration into counterarguments or potential risks associated with this research.</w:t>
      </w:r>
    </w:p>
    <w:p>
      <w:pPr>
        <w:pStyle w:val="Heading1"/>
      </w:pPr>
      <w:bookmarkStart w:id="5" w:name="_Toc5"/>
      <w:r>
        <w:t>Topics for further research:</w:t>
      </w:r>
      <w:bookmarkEnd w:id="5"/>
    </w:p>
    <w:p>
      <w:pPr>
        <w:spacing w:after="0"/>
        <w:numPr>
          <w:ilvl w:val="0"/>
          <w:numId w:val="2"/>
        </w:numPr>
      </w:pPr>
      <w:r>
        <w:rPr/>
        <w:t xml:space="preserve">Hydrogen Evolution Reaction risks</w:t>
      </w:r>
    </w:p>
    <w:p>
      <w:pPr>
        <w:spacing w:after="0"/>
        <w:numPr>
          <w:ilvl w:val="0"/>
          <w:numId w:val="2"/>
        </w:numPr>
      </w:pPr>
      <w:r>
        <w:rPr/>
        <w:t xml:space="preserve">Adsorption energy of intermediates</w:t>
      </w:r>
    </w:p>
    <w:p>
      <w:pPr>
        <w:spacing w:after="0"/>
        <w:numPr>
          <w:ilvl w:val="0"/>
          <w:numId w:val="2"/>
        </w:numPr>
      </w:pPr>
      <w:r>
        <w:rPr/>
        <w:t xml:space="preserve">Counterarguments to Sabatier principle</w:t>
      </w:r>
    </w:p>
    <w:p>
      <w:pPr>
        <w:spacing w:after="0"/>
        <w:numPr>
          <w:ilvl w:val="0"/>
          <w:numId w:val="2"/>
        </w:numPr>
      </w:pPr>
      <w:r>
        <w:rPr/>
        <w:t xml:space="preserve">Promotional content in electrocatalysis research</w:t>
      </w:r>
    </w:p>
    <w:p>
      <w:pPr>
        <w:spacing w:after="0"/>
        <w:numPr>
          <w:ilvl w:val="0"/>
          <w:numId w:val="2"/>
        </w:numPr>
      </w:pPr>
      <w:r>
        <w:rPr/>
        <w:t xml:space="preserve">Biases in electrocatalysis research</w:t>
      </w:r>
    </w:p>
    <w:p>
      <w:pPr>
        <w:numPr>
          <w:ilvl w:val="0"/>
          <w:numId w:val="2"/>
        </w:numPr>
      </w:pPr>
      <w:r>
        <w:rPr/>
        <w:t xml:space="preserve">Impacts of electrocatalysis on environment</w:t>
      </w:r>
    </w:p>
    <w:p>
      <w:pPr>
        <w:pStyle w:val="Heading1"/>
      </w:pPr>
      <w:bookmarkStart w:id="6" w:name="_Toc6"/>
      <w:r>
        <w:t>Report location:</w:t>
      </w:r>
      <w:bookmarkEnd w:id="6"/>
    </w:p>
    <w:p>
      <w:hyperlink r:id="rId8" w:history="1">
        <w:r>
          <w:rPr>
            <w:color w:val="2980b9"/>
            <w:u w:val="single"/>
          </w:rPr>
          <w:t xml:space="preserve">https://www.fullpicture.app/item/0d5e697b563bb4b777a72a3b045f72b7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FB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catal.2c02964" TargetMode="External"/><Relationship Id="rId8" Type="http://schemas.openxmlformats.org/officeDocument/2006/relationships/hyperlink" Target="https://www.fullpicture.app/item/0d5e697b563bb4b777a72a3b045f72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2023-02-23T14:22:43+01:00</dcterms:created>
  <dcterms:modified xsi:type="dcterms:W3CDTF">2023-02-23T14:22:43+01:00</dcterms:modified>
</cp:coreProperties>
</file>

<file path=docProps/custom.xml><?xml version="1.0" encoding="utf-8"?>
<Properties xmlns="http://schemas.openxmlformats.org/officeDocument/2006/custom-properties" xmlns:vt="http://schemas.openxmlformats.org/officeDocument/2006/docPropsVTypes"/>
</file>