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หาเงินออนไลน์, วิธีหาเงินฟรี, การหาเงินออนไลน์ฟรี, make money online, Earning Online;</w:t>
      </w:r>
      <w:br/>
      <w:hyperlink r:id="rId7" w:history="1">
        <w:r>
          <w:rPr>
            <w:color w:val="2980b9"/>
            <w:u w:val="single"/>
          </w:rPr>
          <w:t xml:space="preserve">https://www.kaewta.com/2023/01/generated-article-10-articles-generator.html</w:t>
        </w:r>
      </w:hyperlink>
    </w:p>
    <w:p>
      <w:pPr>
        <w:pStyle w:val="Heading1"/>
      </w:pPr>
      <w:bookmarkStart w:id="2" w:name="_Toc2"/>
      <w:r>
        <w:t>Article summary:</w:t>
      </w:r>
      <w:bookmarkEnd w:id="2"/>
    </w:p>
    <w:p>
      <w:pPr>
        <w:jc w:val="both"/>
      </w:pPr>
      <w:r>
        <w:rPr/>
        <w:t xml:space="preserve">1. AI tools have become increasingly available for presenters and content creators, such as ChatGPT and other generative text systems.</w:t>
      </w:r>
    </w:p>
    <w:p>
      <w:pPr>
        <w:jc w:val="both"/>
      </w:pPr>
      <w:r>
        <w:rPr/>
        <w:t xml:space="preserve">2. AI tools can save time writing and elaborating on a topic, as well as detect plagiarism and be used for proofreading.</w:t>
      </w:r>
    </w:p>
    <w:p>
      <w:pPr>
        <w:jc w:val="both"/>
      </w:pPr>
      <w:r>
        <w:rPr/>
        <w:t xml:space="preserve">3. Photosonic is an AI image generator tool that can create realistic or artistic images from any text description.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overview of the various AI tools available for presenters and content creators, including AI writer tools, content generation platforms based on Artificial Intelligence algorithms, GPT-3, chatbot development tools, and AI image generators. The article does provide some useful information about the capabilities of these tools; however, it fails to address potential risks associated with their use. For example, there is no mention of the potential for these tools to deceive listeners or feed old prejudices by generating eloquently written gobbledygook without checking facts. Additionally, the article does not explore counterarguments or consider possible drawbacks to using these AI tools in terms of accuracy or reliability. Furthermore, while the article does mention some of the benefits of using these AI tools (e.g., saving time), it does not provide any evidence to support its claims about their effectiveness or efficiency in producing quality content. Finally, while the article does include some promotional content about Writesonic's Instant Article Writer tool at the end of the piece, it fails to provide an unbiased comparison between this tool and other similar ones available on the market today.</w:t>
      </w:r>
    </w:p>
    <w:p>
      <w:pPr>
        <w:pStyle w:val="Heading1"/>
      </w:pPr>
      <w:bookmarkStart w:id="5" w:name="_Toc5"/>
      <w:r>
        <w:t>Topics for further research:</w:t>
      </w:r>
      <w:bookmarkEnd w:id="5"/>
    </w:p>
    <w:p>
      <w:pPr>
        <w:spacing w:after="0"/>
        <w:numPr>
          <w:ilvl w:val="0"/>
          <w:numId w:val="2"/>
        </w:numPr>
      </w:pPr>
      <w:r>
        <w:rPr/>
        <w:t xml:space="preserve">AI tools risks</w:t>
      </w:r>
    </w:p>
    <w:p>
      <w:pPr>
        <w:spacing w:after="0"/>
        <w:numPr>
          <w:ilvl w:val="0"/>
          <w:numId w:val="2"/>
        </w:numPr>
      </w:pPr>
      <w:r>
        <w:rPr/>
        <w:t xml:space="preserve">AI tools accuracy</w:t>
      </w:r>
    </w:p>
    <w:p>
      <w:pPr>
        <w:spacing w:after="0"/>
        <w:numPr>
          <w:ilvl w:val="0"/>
          <w:numId w:val="2"/>
        </w:numPr>
      </w:pPr>
      <w:r>
        <w:rPr/>
        <w:t xml:space="preserve">AI tools reliability</w:t>
      </w:r>
    </w:p>
    <w:p>
      <w:pPr>
        <w:spacing w:after="0"/>
        <w:numPr>
          <w:ilvl w:val="0"/>
          <w:numId w:val="2"/>
        </w:numPr>
      </w:pPr>
      <w:r>
        <w:rPr/>
        <w:t xml:space="preserve">AI tools effectiveness</w:t>
      </w:r>
    </w:p>
    <w:p>
      <w:pPr>
        <w:spacing w:after="0"/>
        <w:numPr>
          <w:ilvl w:val="0"/>
          <w:numId w:val="2"/>
        </w:numPr>
      </w:pPr>
      <w:r>
        <w:rPr/>
        <w:t xml:space="preserve">AI tools efficiency</w:t>
      </w:r>
    </w:p>
    <w:p>
      <w:pPr>
        <w:numPr>
          <w:ilvl w:val="0"/>
          <w:numId w:val="2"/>
        </w:numPr>
      </w:pPr>
      <w:r>
        <w:rPr/>
        <w:t xml:space="preserve">AI tools comparison</w:t>
      </w:r>
    </w:p>
    <w:p>
      <w:pPr>
        <w:pStyle w:val="Heading1"/>
      </w:pPr>
      <w:bookmarkStart w:id="6" w:name="_Toc6"/>
      <w:r>
        <w:t>Report location:</w:t>
      </w:r>
      <w:bookmarkEnd w:id="6"/>
    </w:p>
    <w:p>
      <w:hyperlink r:id="rId8" w:history="1">
        <w:r>
          <w:rPr>
            <w:color w:val="2980b9"/>
            <w:u w:val="single"/>
          </w:rPr>
          <w:t xml:space="preserve">https://www.fullpicture.app/item/0d749e7a597e9d20154d35061999ac3e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B8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ewta.com/2023/01/generated-article-10-articles-generator.html" TargetMode="External"/><Relationship Id="rId8" Type="http://schemas.openxmlformats.org/officeDocument/2006/relationships/hyperlink" Target="https://www.fullpicture.app/item/0d749e7a597e9d20154d35061999a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2023-02-21T18:28:19+01:00</dcterms:created>
  <dcterms:modified xsi:type="dcterms:W3CDTF">2023-02-21T18:28:19+01:00</dcterms:modified>
</cp:coreProperties>
</file>

<file path=docProps/custom.xml><?xml version="1.0" encoding="utf-8"?>
<Properties xmlns="http://schemas.openxmlformats.org/officeDocument/2006/custom-properties" xmlns:vt="http://schemas.openxmlformats.org/officeDocument/2006/docPropsVTypes"/>
</file>