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Quality Analysis of China Permanent Seismic Network by Repeating Earthquakes | Seismological Research Letters | GeoScienceWorld</w:t>
      </w:r>
      <w:br/>
      <w:hyperlink r:id="rId7" w:history="1">
        <w:r>
          <w:rPr>
            <w:color w:val="2980b9"/>
            <w:u w:val="single"/>
          </w:rPr>
          <w:t xml:space="preserve">https://pubs.geoscienceworld.org/ssa/srl/article/93/4/2063/613030/Data-Quality-Analysis-of-China-Permanent-Seismic?searchresult=1</w:t>
        </w:r>
      </w:hyperlink>
    </w:p>
    <w:p>
      <w:pPr>
        <w:pStyle w:val="Heading1"/>
      </w:pPr>
      <w:bookmarkStart w:id="2" w:name="_Toc2"/>
      <w:r>
        <w:t>Article summary:</w:t>
      </w:r>
      <w:bookmarkEnd w:id="2"/>
    </w:p>
    <w:p>
      <w:pPr>
        <w:jc w:val="both"/>
      </w:pPr>
      <w:r>
        <w:rPr/>
        <w:t xml:space="preserve">1. A data quality detection model based on repeating earthquakes was established to evaluate the waveform quality of 842 permanent broadband seismic stations in mainland China.</w:t>
      </w:r>
    </w:p>
    <w:p>
      <w:pPr>
        <w:jc w:val="both"/>
      </w:pPr>
      <w:r>
        <w:rPr/>
        <w:t xml:space="preserve">2. The effectiveness of the model was verified using waveforms from 109 stations in the Global Seismographic Network.</w:t>
      </w:r>
    </w:p>
    <w:p>
      <w:pPr>
        <w:jc w:val="both"/>
      </w:pPr>
      <w:r>
        <w:rPr/>
        <w:t xml:space="preserve">3. The application of repeating earthquakes can circumvent the need for extensive forward calculations, reduce the influence of source parameter uncertainties and structural complexity on seismograms, and broaden the scope of these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a data quality detection model based on repeating earthquakes that can be used to evaluate seismic datasets in different regions efficiently and accurately. The authors provide evidence for their claims by verifying the effectiveness of their model with records from 109 stations in the Global Seismographic Network (GSN) network, assessing the data quality of 842 permanent broadband seismic stations in mainland China, and implementing anomaly detection in other regional networks using a pair of repeating earthquakes with smaller magnitudes in Taiwan. </w:t>
      </w:r>
    </w:p>
    <w:p>
      <w:pPr>
        <w:jc w:val="both"/>
      </w:pPr>
      <w:r>
        <w:rPr/>
        <w:t xml:space="preserve">The article does not appear to have any biases or one-sided reporting; instead, it presents both sides equally by providing an overview of existing methods for seismic data quality control as well as introducing their own proposed method for evaluating waveform quality using repeating earthquakes. Additionally, all claims are supported by evidence from relevant studies and experiments conducted by the authors. </w:t>
      </w:r>
    </w:p>
    <w:p>
      <w:pPr>
        <w:jc w:val="both"/>
      </w:pPr>
      <w:r>
        <w:rPr/>
        <w:t xml:space="preserve">There are no missing points of consideration or missing evidence for any claims made; however, there could be unexplored counterarguments that could be further explored in future research. There is also no promotional content or partiality present in this article; instead, it provides an objective overview of a new method for evaluating waveform quality using repeating earthquakes. Furthermore, possible risks associated with this method are noted throughout the article.</w:t>
      </w:r>
    </w:p>
    <w:p>
      <w:pPr>
        <w:pStyle w:val="Heading1"/>
      </w:pPr>
      <w:bookmarkStart w:id="5" w:name="_Toc5"/>
      <w:r>
        <w:t>Topics for further research:</w:t>
      </w:r>
      <w:bookmarkEnd w:id="5"/>
    </w:p>
    <w:p>
      <w:pPr>
        <w:spacing w:after="0"/>
        <w:numPr>
          <w:ilvl w:val="0"/>
          <w:numId w:val="2"/>
        </w:numPr>
      </w:pPr>
      <w:r>
        <w:rPr/>
        <w:t xml:space="preserve">Seismic data quality control methods</w:t>
      </w:r>
    </w:p>
    <w:p>
      <w:pPr>
        <w:spacing w:after="0"/>
        <w:numPr>
          <w:ilvl w:val="0"/>
          <w:numId w:val="2"/>
        </w:numPr>
      </w:pPr>
      <w:r>
        <w:rPr/>
        <w:t xml:space="preserve">Earthquake magnitude detection</w:t>
      </w:r>
    </w:p>
    <w:p>
      <w:pPr>
        <w:spacing w:after="0"/>
        <w:numPr>
          <w:ilvl w:val="0"/>
          <w:numId w:val="2"/>
        </w:numPr>
      </w:pPr>
      <w:r>
        <w:rPr/>
        <w:t xml:space="preserve">Global Seismographic Network (GSN)</w:t>
      </w:r>
    </w:p>
    <w:p>
      <w:pPr>
        <w:spacing w:after="0"/>
        <w:numPr>
          <w:ilvl w:val="0"/>
          <w:numId w:val="2"/>
        </w:numPr>
      </w:pPr>
      <w:r>
        <w:rPr/>
        <w:t xml:space="preserve">Anomaly detection in regional networks</w:t>
      </w:r>
    </w:p>
    <w:p>
      <w:pPr>
        <w:spacing w:after="0"/>
        <w:numPr>
          <w:ilvl w:val="0"/>
          <w:numId w:val="2"/>
        </w:numPr>
      </w:pPr>
      <w:r>
        <w:rPr/>
        <w:t xml:space="preserve">Waveform quality evaluation</w:t>
      </w:r>
    </w:p>
    <w:p>
      <w:pPr>
        <w:numPr>
          <w:ilvl w:val="0"/>
          <w:numId w:val="2"/>
        </w:numPr>
      </w:pPr>
      <w:r>
        <w:rPr/>
        <w:t xml:space="preserve">Repeating earthquakes data analysis</w:t>
      </w:r>
    </w:p>
    <w:p>
      <w:pPr>
        <w:pStyle w:val="Heading1"/>
      </w:pPr>
      <w:bookmarkStart w:id="6" w:name="_Toc6"/>
      <w:r>
        <w:t>Report location:</w:t>
      </w:r>
      <w:bookmarkEnd w:id="6"/>
    </w:p>
    <w:p>
      <w:hyperlink r:id="rId8" w:history="1">
        <w:r>
          <w:rPr>
            <w:color w:val="2980b9"/>
            <w:u w:val="single"/>
          </w:rPr>
          <w:t xml:space="preserve">https://www.fullpicture.app/item/0dc9a1a058c4fdf135f7489d6ab7aff9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FB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srl/article/93/4/2063/613030/Data-Quality-Analysis-of-China-Permanent-Seismic?searchresult=1" TargetMode="External"/><Relationship Id="rId8" Type="http://schemas.openxmlformats.org/officeDocument/2006/relationships/hyperlink" Target="https://www.fullpicture.app/item/0dc9a1a058c4fdf135f7489d6ab7a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2023-03-05T17:18:56+01:00</dcterms:created>
  <dcterms:modified xsi:type="dcterms:W3CDTF">2023-03-05T17:18:56+01:00</dcterms:modified>
</cp:coreProperties>
</file>

<file path=docProps/custom.xml><?xml version="1.0" encoding="utf-8"?>
<Properties xmlns="http://schemas.openxmlformats.org/officeDocument/2006/custom-properties" xmlns:vt="http://schemas.openxmlformats.org/officeDocument/2006/docPropsVTypes"/>
</file>