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Single-cell proteomic and transcriptomic analysis of macrophage heterogeneity using SCoPE2 -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https://www.ncbi.nlm.nih.gov/pmc/articles/PMC7839219/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SCoPE2是一种新的单细胞蛋白质组学和转录组学分析方法，可以在10天内对1490个单核细胞和巨噬细胞进行3042种蛋白质的定量分析。</w:t>
      </w:r>
    </w:p>
    <w:p>
      <w:pPr>
        <w:jc w:val="both"/>
      </w:pPr>
      <w:r>
        <w:rPr/>
        <w:t xml:space="preserve">2. 研究发现，即使在同质环境下，巨噬细胞的蛋白质组也是异质的，并且与经典和替代激活巨噬细胞的炎症轴相关。</w:t>
      </w:r>
    </w:p>
    <w:p>
      <w:pPr>
        <w:jc w:val="both"/>
      </w:pPr>
      <w:r>
        <w:rPr/>
        <w:t xml:space="preserve">3. SCoPE2支持改进计数统计量的定量分析，可以探索调节相互作用，如肿瘤抑制因子p53、其转录本以及受p53调节基因的转录本之间的相互作用。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作为一篇科学研究论文，该文章并没有明显的潜在偏见或宣传内容。然而，它可能存在一些片面报道和缺失的考虑点。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首先，文章主要关注单个巨噬细胞的蛋白质组和转录组分析，但并未探讨其他类型的免疫细胞或其相互作用。这可能导致对整个免疫系统的理解不够全面。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其次，文章提到了单细胞RNA测序方法中存在的采样误差问题，但并未详细探讨如何解决这个问题。此外，文章也没有提供足够的证据来支持其声称SCoPE2支持更好的计数统计量。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最后，在讨论中提到了巨噬细胞蛋白质组状态与炎性轴之间的相关性，但并未深入探讨这种相关性是如何产生的。此外，文章也没有涉及可能存在的风险或限制条件。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总体而言，该文章是一项有价值的科学研究工作，但仍需要更多深入探索和证据来支持其主张，并且需要更全面地考虑相关问题。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immune cells and their interactions
</w:t>
      </w:r>
    </w:p>
    <w:p>
      <w:pPr>
        <w:spacing w:after="0"/>
        <w:numPr>
          <w:ilvl w:val="0"/>
          <w:numId w:val="2"/>
        </w:numPr>
      </w:pPr>
      <w:r>
        <w:rPr/>
        <w:t xml:space="preserve">Addressing sampling errors in single-cell RNA sequencing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SCoPE2's improved counting statistics
</w:t>
      </w:r>
    </w:p>
    <w:p>
      <w:pPr>
        <w:spacing w:after="0"/>
        <w:numPr>
          <w:ilvl w:val="0"/>
          <w:numId w:val="2"/>
        </w:numPr>
      </w:pPr>
      <w:r>
        <w:rPr/>
        <w:t xml:space="preserve">Understanding the correlation between macrophage proteome state and inflammatory axis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limitations
</w:t>
      </w:r>
    </w:p>
    <w:p>
      <w:pPr>
        <w:numPr>
          <w:ilvl w:val="0"/>
          <w:numId w:val="2"/>
        </w:numPr>
      </w:pPr>
      <w:r>
        <w:rPr/>
        <w:t xml:space="preserve">Further exploration and consideration of related issues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https://www.fullpicture.app/item/0e0a5c5fae2a64caef1ad121fc3172de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C532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7839219/" TargetMode="External"/><Relationship Id="rId8" Type="http://schemas.openxmlformats.org/officeDocument/2006/relationships/hyperlink" Target="https://www.fullpicture.app/item/0e0a5c5fae2a64caef1ad121fc3172d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2023-04-17T14:56:57+02:00</dcterms:created>
  <dcterms:modified xsi:type="dcterms:W3CDTF">2023-04-17T14:56:57+02:00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