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Software defect prediction with semantic and structural information of codes based on Graph Neural Networks - ScienceDirect</w:t>
      </w:r>
      <w:br/>
      <w:hyperlink r:id="rId7" w:history="1">
        <w:r>
          <w:rPr>
            <w:color w:val="2980b9"/>
            <w:u w:val="single"/>
          </w:rPr>
          <w:t xml:space="preserve">https://www.sciencedirect.com/science/article/pii/S0950584922001677</w:t>
        </w:r>
      </w:hyperlink>
    </w:p>
    <w:p>
      <w:pPr>
        <w:pStyle w:val="Heading1"/>
      </w:pPr>
      <w:bookmarkStart w:id="2" w:name="_Toc2"/>
      <w:r>
        <w:t>Article summary:</w:t>
      </w:r>
      <w:bookmarkEnd w:id="2"/>
    </w:p>
    <w:p>
      <w:pPr>
        <w:jc w:val="both"/>
      </w:pPr>
      <w:r>
        <w:rPr/>
        <w:t xml:space="preserve">1. This paper proposes a method, CGCN, which combines the advantages of CNN and GCN to extract semantic and structural information for more accurate software defect prediction.</w:t>
      </w:r>
    </w:p>
    <w:p>
      <w:pPr>
        <w:jc w:val="both"/>
      </w:pPr>
      <w:r>
        <w:rPr/>
        <w:t xml:space="preserve">2. The proposed method is evaluated on seven open-source Java projects and three tasks (within-version defect prediction, cross-version defect prediction, and cross-project defect prediction).</w:t>
      </w:r>
    </w:p>
    <w:p>
      <w:pPr>
        <w:jc w:val="both"/>
      </w:pPr>
      <w:r>
        <w:rPr/>
        <w:t xml:space="preserve">3. The experimental results demonstrate that the proposed CGCN outperforms the state-of-the-art methods in most cases.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novel approach to software defect prediction using semantic and structural information of codes based on Graph Neural Networks (GNNs). The authors propose a method called CGCN which combines Convolutional Neural Network (CNN) to capture semantic information from Abstract Syntax Trees (ASTs) and Graph Convolutional Network (GCN) to capture structural information from Class Dependency Networks (CDNs). The authors evaluate their proposed method on seven open source Java projects with three tasks: within-version defect prediction, cross-version defect prediction, and cross-project defect prediction.</w:t>
      </w:r>
    </w:p>
    <w:p>
      <w:pPr>
        <w:jc w:val="both"/>
      </w:pPr>
      <w:r>
        <w:rPr/>
        <w:t xml:space="preserve">The article is generally well written and provides sufficient evidence for its claims. The authors provide detailed descriptions of their proposed method as well as the evaluation process used to test it. They also provide an extensive review of related work in the field of software defect prediction. Furthermore, they discuss their findings in detail and provide insights into how their proposed method can be improved in future work.</w:t>
      </w:r>
    </w:p>
    <w:p>
      <w:pPr>
        <w:jc w:val="both"/>
      </w:pPr>
      <w:r>
        <w:rPr/>
        <w:t xml:space="preserve">However, there are some potential biases that should be noted when evaluating this article. First, the authors do not explore any counterarguments or alternative approaches to software defect prediction other than those discussed in their review of related work. Second, while the authors discuss possible risks associated with their proposed method, they do not present both sides equally or explore any potential drawbacks or limitations of their approach. Finally, while the authors provide evidence for their claims regarding the performance of CGCN compared to existing methods, they do not provide any evidence for its potential applications or benefits beyond software defect prediction. </w:t>
      </w:r>
    </w:p>
    <w:p>
      <w:pPr>
        <w:jc w:val="both"/>
      </w:pPr>
      <w:r>
        <w:rPr/>
        <w:t xml:space="preserve">In conclusion, this article provides a thorough overview of a novel approach to software defect prediction using GNNs and provides sufficient evidence for its claims regarding performance compared to existing methods. However, there are some potential biases that should be noted when evaluating this article such as lack of exploration into counterarguments or alternative approaches as well as lack of evidence for its potential applications beyond software defect prediction.</w:t>
      </w:r>
    </w:p>
    <w:p>
      <w:pPr>
        <w:pStyle w:val="Heading1"/>
      </w:pPr>
      <w:bookmarkStart w:id="5" w:name="_Toc5"/>
      <w:r>
        <w:t>Topics for further research:</w:t>
      </w:r>
      <w:bookmarkEnd w:id="5"/>
    </w:p>
    <w:p>
      <w:pPr>
        <w:spacing w:after="0"/>
        <w:numPr>
          <w:ilvl w:val="0"/>
          <w:numId w:val="2"/>
        </w:numPr>
      </w:pPr>
      <w:r>
        <w:rPr/>
        <w:t xml:space="preserve">Software defect prediction methods</w:t>
      </w:r>
    </w:p>
    <w:p>
      <w:pPr>
        <w:spacing w:after="0"/>
        <w:numPr>
          <w:ilvl w:val="0"/>
          <w:numId w:val="2"/>
        </w:numPr>
      </w:pPr>
      <w:r>
        <w:rPr/>
        <w:t xml:space="preserve">Graph Neural Networks</w:t>
      </w:r>
    </w:p>
    <w:p>
      <w:pPr>
        <w:spacing w:after="0"/>
        <w:numPr>
          <w:ilvl w:val="0"/>
          <w:numId w:val="2"/>
        </w:numPr>
      </w:pPr>
      <w:r>
        <w:rPr/>
        <w:t xml:space="preserve">Abstract Syntax Trees</w:t>
      </w:r>
    </w:p>
    <w:p>
      <w:pPr>
        <w:spacing w:after="0"/>
        <w:numPr>
          <w:ilvl w:val="0"/>
          <w:numId w:val="2"/>
        </w:numPr>
      </w:pPr>
      <w:r>
        <w:rPr/>
        <w:t xml:space="preserve">Class Dependency Networks</w:t>
      </w:r>
    </w:p>
    <w:p>
      <w:pPr>
        <w:spacing w:after="0"/>
        <w:numPr>
          <w:ilvl w:val="0"/>
          <w:numId w:val="2"/>
        </w:numPr>
      </w:pPr>
      <w:r>
        <w:rPr/>
        <w:t xml:space="preserve">Convolutional Neural Networks</w:t>
      </w:r>
    </w:p>
    <w:p>
      <w:pPr>
        <w:numPr>
          <w:ilvl w:val="0"/>
          <w:numId w:val="2"/>
        </w:numPr>
      </w:pPr>
      <w:r>
        <w:rPr/>
        <w:t xml:space="preserve">Cross-project defect prediction</w:t>
      </w:r>
    </w:p>
    <w:p>
      <w:pPr>
        <w:pStyle w:val="Heading1"/>
      </w:pPr>
      <w:bookmarkStart w:id="6" w:name="_Toc6"/>
      <w:r>
        <w:t>Report location:</w:t>
      </w:r>
      <w:bookmarkEnd w:id="6"/>
    </w:p>
    <w:p>
      <w:hyperlink r:id="rId8" w:history="1">
        <w:r>
          <w:rPr>
            <w:color w:val="2980b9"/>
            <w:u w:val="single"/>
          </w:rPr>
          <w:t xml:space="preserve">https://www.fullpicture.app/item/0e30e852a29022eb130e69afef84b258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D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584922001677" TargetMode="External"/><Relationship Id="rId8" Type="http://schemas.openxmlformats.org/officeDocument/2006/relationships/hyperlink" Target="https://www.fullpicture.app/item/0e30e852a29022eb130e69afef84b2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2023-02-19T18:11:52+01:00</dcterms:created>
  <dcterms:modified xsi:type="dcterms:W3CDTF">2023-02-19T18:11:52+01:00</dcterms:modified>
</cp:coreProperties>
</file>

<file path=docProps/custom.xml><?xml version="1.0" encoding="utf-8"?>
<Properties xmlns="http://schemas.openxmlformats.org/officeDocument/2006/custom-properties" xmlns:vt="http://schemas.openxmlformats.org/officeDocument/2006/docPropsVTypes"/>
</file>