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 realization of a lattice-based polar solid for arbitrary elastic waveguiding - ScienceDirect</w:t>
      </w:r>
      <w:br/>
      <w:hyperlink r:id="rId7" w:history="1">
        <w:r>
          <w:rPr>
            <w:color w:val="2980b9"/>
            <w:u w:val="single"/>
          </w:rPr>
          <w:t xml:space="preserve">https://www.sciencedirect.com/science/article/abs/pii/S0022509623000303?via%3Dihub</w:t>
        </w:r>
      </w:hyperlink>
    </w:p>
    <w:p>
      <w:pPr>
        <w:pStyle w:val="Heading1"/>
      </w:pPr>
      <w:bookmarkStart w:id="2" w:name="_Toc2"/>
      <w:r>
        <w:t>Article summary:</w:t>
      </w:r>
      <w:bookmarkEnd w:id="2"/>
    </w:p>
    <w:p>
      <w:pPr>
        <w:jc w:val="both"/>
      </w:pPr>
      <w:r>
        <w:rPr/>
        <w:t xml:space="preserve">1. Wave cloaking has attracted tremendous research interests due to its potential in various applications.</w:t>
      </w:r>
    </w:p>
    <w:p>
      <w:pPr>
        <w:jc w:val="both"/>
      </w:pPr>
      <w:r>
        <w:rPr/>
        <w:t xml:space="preserve">2. The transformation method provides a tool for designing cloak devices, but there is little progress in transformed materials for elastic wave control.</w:t>
      </w:r>
    </w:p>
    <w:p>
      <w:pPr>
        <w:jc w:val="both"/>
      </w:pPr>
      <w:r>
        <w:rPr/>
        <w:t xml:space="preserve">3. Recently, the microstructures of polar materials have been suggested and their application for perfect elastic cloaking has been demonstrated theoretically and experimentally.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research on wave cloaking and the development of transformed materials for elastic wave control. The article is well-researched and provides evidence to support its claims, such as citing previous literature on the topic and providing examples of successful experiments that demonstrate the effectiveness of these materials. Additionally, the article does not appear to be biased or one-sided in its reporting; it presents both sides equally by discussing both the challenges posed by form-invariance and the successes achieved through microstructure design. Furthermore, it does not contain any promotional content or partiality towards any particular approach or technology. </w:t>
      </w:r>
    </w:p>
    <w:p>
      <w:pPr>
        <w:jc w:val="both"/>
      </w:pPr>
      <w:r>
        <w:rPr/>
        <w:t xml:space="preserve">However, there are some points that could be further explored in order to make this article more comprehensive. For example, while the article mentions possible risks associated with using these materials, it does not provide any details about what those risks might be or how they can be mitigated. Additionally, while the article discusses potential applications for these materials, it does not explore any counterarguments or alternative approaches that could be used instead. Finally, while the article provides evidence to support its claims, it does not provide any evidence to refute them; thus, readers may benefit from seeing both sides of an argument before making a decision about whether or not to use these materials in their own projects.</w:t>
      </w:r>
    </w:p>
    <w:p>
      <w:pPr>
        <w:pStyle w:val="Heading1"/>
      </w:pPr>
      <w:bookmarkStart w:id="5" w:name="_Toc5"/>
      <w:r>
        <w:t>Topics for further research:</w:t>
      </w:r>
      <w:bookmarkEnd w:id="5"/>
    </w:p>
    <w:p>
      <w:pPr>
        <w:spacing w:after="0"/>
        <w:numPr>
          <w:ilvl w:val="0"/>
          <w:numId w:val="2"/>
        </w:numPr>
      </w:pPr>
      <w:r>
        <w:rPr/>
        <w:t xml:space="preserve">Wave cloaking risks</w:t>
      </w:r>
    </w:p>
    <w:p>
      <w:pPr>
        <w:spacing w:after="0"/>
        <w:numPr>
          <w:ilvl w:val="0"/>
          <w:numId w:val="2"/>
        </w:numPr>
      </w:pPr>
      <w:r>
        <w:rPr/>
        <w:t xml:space="preserve">Alternative approaches to wave cloaking</w:t>
      </w:r>
    </w:p>
    <w:p>
      <w:pPr>
        <w:spacing w:after="0"/>
        <w:numPr>
          <w:ilvl w:val="0"/>
          <w:numId w:val="2"/>
        </w:numPr>
      </w:pPr>
      <w:r>
        <w:rPr/>
        <w:t xml:space="preserve">Potential applications of wave cloaking</w:t>
      </w:r>
    </w:p>
    <w:p>
      <w:pPr>
        <w:spacing w:after="0"/>
        <w:numPr>
          <w:ilvl w:val="0"/>
          <w:numId w:val="2"/>
        </w:numPr>
      </w:pPr>
      <w:r>
        <w:rPr/>
        <w:t xml:space="preserve">Counterarguments to wave cloaking</w:t>
      </w:r>
    </w:p>
    <w:p>
      <w:pPr>
        <w:spacing w:after="0"/>
        <w:numPr>
          <w:ilvl w:val="0"/>
          <w:numId w:val="2"/>
        </w:numPr>
      </w:pPr>
      <w:r>
        <w:rPr/>
        <w:t xml:space="preserve">Challenges of form-invariance in wave cloaking</w:t>
      </w:r>
    </w:p>
    <w:p>
      <w:pPr>
        <w:numPr>
          <w:ilvl w:val="0"/>
          <w:numId w:val="2"/>
        </w:numPr>
      </w:pPr>
      <w:r>
        <w:rPr/>
        <w:t xml:space="preserve">Microstructure design for wave cloaking</w:t>
      </w:r>
    </w:p>
    <w:p>
      <w:pPr>
        <w:pStyle w:val="Heading1"/>
      </w:pPr>
      <w:bookmarkStart w:id="6" w:name="_Toc6"/>
      <w:r>
        <w:t>Report location:</w:t>
      </w:r>
      <w:bookmarkEnd w:id="6"/>
    </w:p>
    <w:p>
      <w:hyperlink r:id="rId8" w:history="1">
        <w:r>
          <w:rPr>
            <w:color w:val="2980b9"/>
            <w:u w:val="single"/>
          </w:rPr>
          <w:t xml:space="preserve">https://www.fullpicture.app/item/0e540a2d31a5d823c2265628b10d70cc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BE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509623000303?via%3Dihub" TargetMode="External"/><Relationship Id="rId8" Type="http://schemas.openxmlformats.org/officeDocument/2006/relationships/hyperlink" Target="https://www.fullpicture.app/item/0e540a2d31a5d823c2265628b10d70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2023-02-23T20:33:02+01:00</dcterms:created>
  <dcterms:modified xsi:type="dcterms:W3CDTF">2023-02-23T20:33:02+01:00</dcterms:modified>
</cp:coreProperties>
</file>

<file path=docProps/custom.xml><?xml version="1.0" encoding="utf-8"?>
<Properties xmlns="http://schemas.openxmlformats.org/officeDocument/2006/custom-properties" xmlns:vt="http://schemas.openxmlformats.org/officeDocument/2006/docPropsVTypes"/>
</file>