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Getting tougher in the ultracold | Science</w:t>
      </w:r>
      <w:br/>
      <w:hyperlink r:id="rId7" w:history="1">
        <w:r>
          <w:rPr>
            <w:color w:val="2980b9"/>
            <w:u w:val="single"/>
          </w:rPr>
          <w:t xml:space="preserve">https://www.science.org/doi/10.1126/science.adf2205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Most metallic materials show reduced toughness at low temperatures, especially in the realm of liquid helium temperature.</w:t>
      </w:r>
    </w:p>
    <w:p>
      <w:pPr>
        <w:jc w:val="both"/>
      </w:pPr>
      <w:r>
        <w:rPr/>
        <w:t xml:space="preserve">2. Certain alloys containing chromium, cobalt, and nickel show exceptional fracture toughness at 20 K due to a sequence of deformation mechanisms.</w:t>
      </w:r>
    </w:p>
    <w:p>
      <w:pPr>
        <w:jc w:val="both"/>
      </w:pPr>
      <w:r>
        <w:rPr/>
        <w:t xml:space="preserve">3. These tough alloys could potentially be used for applications in especially low temperatures, such as deep-space exploration.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该文章主要介绍了一种在极低温环境下具有出色韧性的合金，并探讨了其在深空探索等特殊应用中的潜在价值。然而，该文章存在以下问题：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偏见来源：文章未提及其他可能存在的具有类似性能的材料，也未对这些材料进行比较分析，因此可能存在偏见。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片面报道：文章只介绍了该合金在极低温环境下的韧性表现，但并未提及其在常温或高温环境下的性能表现。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无根据主张：文章声称该合金可用于深空探索等特殊应用，但并未提供足够的证据支持这一主张。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缺失考虑点：文章未考虑到该合金可能存在其他方面的缺陷或风险，并未对其实际应用进行充分评估。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主张缺失证据：文章声称该合金具有出色韧性，但并未提供足够的实验数据或理论分析来支持这一主张。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未探索反驳：文章未涉及任何可能对其主张产生质疑或反驳的观点或研究结果。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宣传内容：文章可能存在一定的宣传性质，未能客观地呈现该合金的优缺点。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综上所述，该文章存在一些问题和偏见，需要更加客观全面地评估该合金的性能和应用潜力。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Comparative analysis of similar materials
</w:t>
      </w:r>
    </w:p>
    <w:p>
      <w:pPr>
        <w:spacing w:after="0"/>
        <w:numPr>
          <w:ilvl w:val="0"/>
          <w:numId w:val="2"/>
        </w:numPr>
      </w:pPr>
      <w:r>
        <w:rPr/>
        <w:t xml:space="preserve">Performance of the alloy at different temperatures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potential use of the alloy in special applications
</w:t>
      </w:r>
    </w:p>
    <w:p>
      <w:pPr>
        <w:spacing w:after="0"/>
        <w:numPr>
          <w:ilvl w:val="0"/>
          <w:numId w:val="2"/>
        </w:numPr>
      </w:pPr>
      <w:r>
        <w:rPr/>
        <w:t xml:space="preserve">Other potential drawbacks or risks of the alloy
</w:t>
      </w:r>
    </w:p>
    <w:p>
      <w:pPr>
        <w:spacing w:after="0"/>
        <w:numPr>
          <w:ilvl w:val="0"/>
          <w:numId w:val="2"/>
        </w:numPr>
      </w:pPr>
      <w:r>
        <w:rPr/>
        <w:t xml:space="preserve">Experimental data or theoretical analysis supporting the claim of excellent toughness
</w:t>
      </w:r>
    </w:p>
    <w:p>
      <w:pPr>
        <w:numPr>
          <w:ilvl w:val="0"/>
          <w:numId w:val="2"/>
        </w:numPr>
      </w:pPr>
      <w:r>
        <w:rPr/>
        <w:t xml:space="preserve">Counterarguments or conflicting research on the alloy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https://www.fullpicture.app/item/0e6953f1c2cbd1f42531a59087050403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C75D8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.org/doi/10.1126/science.adf2205" TargetMode="External"/><Relationship Id="rId8" Type="http://schemas.openxmlformats.org/officeDocument/2006/relationships/hyperlink" Target="https://www.fullpicture.app/item/0e6953f1c2cbd1f42531a5908705040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2024-01-11T19:43:30+01:00</dcterms:created>
  <dcterms:modified xsi:type="dcterms:W3CDTF">2024-01-11T19:43:30+01:00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