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Seated Meditation Postures &amp; How to Choose the One Right for You | the !n(tro)verted yogi</w:t>
      </w:r>
      <w:br/>
      <w:hyperlink r:id="rId7" w:history="1">
        <w:r>
          <w:rPr>
            <w:color w:val="2980b9"/>
            <w:u w:val="single"/>
          </w:rPr>
          <w:t xml:space="preserve">https://berniegourley.com/2019/01/28/5-seated-meditation-postures-how-to-choose-the-one-right-for-you/</w:t>
        </w:r>
      </w:hyperlink>
    </w:p>
    <w:p>
      <w:pPr>
        <w:pStyle w:val="Heading1"/>
      </w:pPr>
      <w:bookmarkStart w:id="2" w:name="_Toc2"/>
      <w:r>
        <w:t>Article summary:</w:t>
      </w:r>
      <w:bookmarkEnd w:id="2"/>
    </w:p>
    <w:p>
      <w:pPr>
        <w:jc w:val="both"/>
      </w:pPr>
      <w:r>
        <w:rPr/>
        <w:t xml:space="preserve">1. The article discusses 5 different seated meditation postures, including Sukhasana, Swastikasana, Siddhasana, Ardha Padmasana, and Padmasana.</w:t>
      </w:r>
    </w:p>
    <w:p>
      <w:pPr>
        <w:jc w:val="both"/>
      </w:pPr>
      <w:r>
        <w:rPr/>
        <w:t xml:space="preserve">2. Each posture has its own pros and cons in terms of stability and comfort, with Padmasana being the most stable but requiring a high level of hip flexibility and strong knees.</w:t>
      </w:r>
    </w:p>
    <w:p>
      <w:pPr>
        <w:jc w:val="both"/>
      </w:pPr>
      <w:r>
        <w:rPr/>
        <w:t xml:space="preserve">3. Some postures may not be suitable for individuals with certain conditions such as sciatica or sacral infection, and variations using props may be helpful for those who have trouble with the classic forms of these 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Seated Meditation Postures &amp; How to Choose the One Right for You" by the !n(tro)verted yogi provides a detailed overview of five different seated meditation postures. The author provides pros and cons for each posture, as well as notes on potential issues and variations. However, there are some potential biases and missing points of consideration in the article.</w:t>
      </w:r>
    </w:p>
    <w:p>
      <w:pPr>
        <w:jc w:val="both"/>
      </w:pPr>
      <w:r>
        <w:rPr/>
        <w:t xml:space="preserve"/>
      </w:r>
    </w:p>
    <w:p>
      <w:pPr>
        <w:jc w:val="both"/>
      </w:pPr>
      <w:r>
        <w:rPr/>
        <w:t xml:space="preserve">One potential bias is that the author seems to favor more traditional postures, such as Padmasana (Lotus Pose), over newer or less traditional postures like Sukhasana (Easy Pose). While it is true that some postures may be more stable or comfortable than others, it is important to note that everyone's body is different and what works for one person may not work for another. Additionally, the author does not provide much information on how to modify or adapt postures for individual needs.</w:t>
      </w:r>
    </w:p>
    <w:p>
      <w:pPr>
        <w:jc w:val="both"/>
      </w:pPr>
      <w:r>
        <w:rPr/>
        <w:t xml:space="preserve"/>
      </w:r>
    </w:p>
    <w:p>
      <w:pPr>
        <w:jc w:val="both"/>
      </w:pPr>
      <w:r>
        <w:rPr/>
        <w:t xml:space="preserve">Another potential bias is that the author focuses primarily on physical considerations when choosing a posture, such as stability and comfort. While these are certainly important factors to consider, there are also mental and energetic considerations that can come into play when choosing a posture for meditation. For example, some people may find certain postures more conducive to concentration or relaxation than others.</w:t>
      </w:r>
    </w:p>
    <w:p>
      <w:pPr>
        <w:jc w:val="both"/>
      </w:pPr>
      <w:r>
        <w:rPr/>
        <w:t xml:space="preserve"/>
      </w:r>
    </w:p>
    <w:p>
      <w:pPr>
        <w:jc w:val="both"/>
      </w:pPr>
      <w:r>
        <w:rPr/>
        <w:t xml:space="preserve">There are also some missing points of consideration in the article. For example, while the author notes that Swastikasana (Auspicious Pose) and Siddhasana (Accomplished Pose) can be problematic for people with sciatica or sacral infection (Sacroiliitis), they do not mention any other potential risks associated with these postures. Additionally, while they note that Padmasana requires strong knees and hip flexibility, they do not mention any potential risks associated with this posture, such as knee or hip strain.</w:t>
      </w:r>
    </w:p>
    <w:p>
      <w:pPr>
        <w:jc w:val="both"/>
      </w:pPr>
      <w:r>
        <w:rPr/>
        <w:t xml:space="preserve"/>
      </w:r>
    </w:p>
    <w:p>
      <w:pPr>
        <w:jc w:val="both"/>
      </w:pPr>
      <w:r>
        <w:rPr/>
        <w:t xml:space="preserve">Overall, while the article provides a useful overview of different seated meditation postures, readers should keep in mind that individual needs and preferences may vary. It is important to listen to your body and make modifications as needed, and to consult with a qualified teacher or healthcare provider if you have any concerns or questions about practicing these postures.</w:t>
      </w:r>
    </w:p>
    <w:p>
      <w:pPr>
        <w:pStyle w:val="Heading1"/>
      </w:pPr>
      <w:bookmarkStart w:id="5" w:name="_Toc5"/>
      <w:r>
        <w:t>Topics for further research:</w:t>
      </w:r>
      <w:bookmarkEnd w:id="5"/>
    </w:p>
    <w:p>
      <w:pPr>
        <w:spacing w:after="0"/>
        <w:numPr>
          <w:ilvl w:val="0"/>
          <w:numId w:val="2"/>
        </w:numPr>
      </w:pPr>
      <w:r>
        <w:rPr/>
        <w:t xml:space="preserve">Risks and benefits of Padmasana for knee and hip health
</w:t>
      </w:r>
    </w:p>
    <w:p>
      <w:pPr>
        <w:spacing w:after="0"/>
        <w:numPr>
          <w:ilvl w:val="0"/>
          <w:numId w:val="2"/>
        </w:numPr>
      </w:pPr>
      <w:r>
        <w:rPr/>
        <w:t xml:space="preserve">Modifications for seated meditation postures based on individual needs
</w:t>
      </w:r>
    </w:p>
    <w:p>
      <w:pPr>
        <w:spacing w:after="0"/>
        <w:numPr>
          <w:ilvl w:val="0"/>
          <w:numId w:val="2"/>
        </w:numPr>
      </w:pPr>
      <w:r>
        <w:rPr/>
        <w:t xml:space="preserve">Mental and energetic considerations when choosing a meditation posture
</w:t>
      </w:r>
    </w:p>
    <w:p>
      <w:pPr>
        <w:spacing w:after="0"/>
        <w:numPr>
          <w:ilvl w:val="0"/>
          <w:numId w:val="2"/>
        </w:numPr>
      </w:pPr>
      <w:r>
        <w:rPr/>
        <w:t xml:space="preserve">Potential risks associated with Swastikasana and Siddhasana beyond sciatica and sacral infection
</w:t>
      </w:r>
    </w:p>
    <w:p>
      <w:pPr>
        <w:spacing w:after="0"/>
        <w:numPr>
          <w:ilvl w:val="0"/>
          <w:numId w:val="2"/>
        </w:numPr>
      </w:pPr>
      <w:r>
        <w:rPr/>
        <w:t xml:space="preserve">How to adapt seated meditation postures for people with physical limitations or injuries
</w:t>
      </w:r>
    </w:p>
    <w:p>
      <w:pPr>
        <w:numPr>
          <w:ilvl w:val="0"/>
          <w:numId w:val="2"/>
        </w:numPr>
      </w:pPr>
      <w:r>
        <w:rPr/>
        <w:t xml:space="preserve">The history and cultural significance of different seated meditation postures in yoga and meditation practices.</w:t>
      </w:r>
    </w:p>
    <w:p>
      <w:pPr>
        <w:pStyle w:val="Heading1"/>
      </w:pPr>
      <w:bookmarkStart w:id="6" w:name="_Toc6"/>
      <w:r>
        <w:t>Report location:</w:t>
      </w:r>
      <w:bookmarkEnd w:id="6"/>
    </w:p>
    <w:p>
      <w:hyperlink r:id="rId8" w:history="1">
        <w:r>
          <w:rPr>
            <w:color w:val="2980b9"/>
            <w:u w:val="single"/>
          </w:rPr>
          <w:t xml:space="preserve">https://www.fullpicture.app/item/0e89eae9b86c7fc8c7995047af08b3c2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0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iegourley.com/2019/01/28/5-seated-meditation-postures-how-to-choose-the-one-right-for-you/" TargetMode="External"/><Relationship Id="rId8" Type="http://schemas.openxmlformats.org/officeDocument/2006/relationships/hyperlink" Target="https://www.fullpicture.app/item/0e89eae9b86c7fc8c7995047af08b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2023-12-30T08:16:00+01:00</dcterms:created>
  <dcterms:modified xsi:type="dcterms:W3CDTF">2023-12-30T08:16:00+01:00</dcterms:modified>
</cp:coreProperties>
</file>

<file path=docProps/custom.xml><?xml version="1.0" encoding="utf-8"?>
<Properties xmlns="http://schemas.openxmlformats.org/officeDocument/2006/custom-properties" xmlns:vt="http://schemas.openxmlformats.org/officeDocument/2006/docPropsVTypes"/>
</file>