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Operational excellence methodologies in the energy sector: A systematic literature review: Total Quality Management &amp; Business Excellence: Vol 0, No 0</w:t>
      </w:r>
      <w:br/>
      <w:hyperlink r:id="rId7" w:history="1">
        <w:r>
          <w:rPr>
            <w:color w:val="2980b9"/>
            <w:u w:val="single"/>
          </w:rPr>
          <w:t xml:space="preserve">https://www.tandfonline.com/doi/abs/10.1080/14783363.2022.2157715?journalCode=ctqm20</w:t>
        </w:r>
      </w:hyperlink>
    </w:p>
    <w:p>
      <w:pPr>
        <w:pStyle w:val="Heading1"/>
      </w:pPr>
      <w:bookmarkStart w:id="2" w:name="_Toc2"/>
      <w:r>
        <w:t>Article summary:</w:t>
      </w:r>
      <w:bookmarkEnd w:id="2"/>
    </w:p>
    <w:p>
      <w:pPr>
        <w:jc w:val="both"/>
      </w:pPr>
      <w:r>
        <w:rPr/>
        <w:t xml:space="preserve">1. This study evaluates the current applications of Operational Excellence (OpEx) methodologies in the energy sector and identifies factors for a systematic approach.</w:t>
      </w:r>
    </w:p>
    <w:p>
      <w:pPr>
        <w:jc w:val="both"/>
      </w:pPr>
      <w:r>
        <w:rPr/>
        <w:t xml:space="preserve">2. The systematic review identified 32 articles from six well recognised libraries, helping to identify the current OpEx methodologies, publication themes, trends, gaps, and mitigation for future research.</w:t>
      </w:r>
    </w:p>
    <w:p>
      <w:pPr>
        <w:jc w:val="both"/>
      </w:pPr>
      <w:r>
        <w:rPr/>
        <w:t xml:space="preserve">3. This study sets the foundation for practical and useful deployment of OpEx methodologies for the sector, which can enable leadership to make robust decisions for business operations.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systematic literature review covering an important sector. The authors have conducted a thorough review of existing literature on Operational Excellence (OpEx) methodologies in the energy sector and identified 32 articles from six well recognised libraries. Furthermore, they have presented a bunch of benefits, motivating factors and limitations of OpEx methodologies’ application in the energy sector.</w:t>
      </w:r>
    </w:p>
    <w:p>
      <w:pPr>
        <w:jc w:val="both"/>
      </w:pPr>
      <w:r>
        <w:rPr/>
        <w:t xml:space="preserve">However, there are some potential biases that should be noted when considering this article. Firstly, there is no mention of any counterarguments or opposing views to the claims made by the authors regarding OpEx methodologies in the energy sector. Secondly, there is no evidence provided to support some of the claims made by the authors such as “the complete work sets the foundation for practical and useful deployment of OpEx methodologies for the sector” or “this study is a comprehensive systematic literature review covering an important sector”. Lastly, there is no discussion about possible risks associated with implementing these methods in practice or how they could be mitigated if implemented incorrectly.</w:t>
      </w:r>
    </w:p>
    <w:p>
      <w:pPr>
        <w:pStyle w:val="Heading1"/>
      </w:pPr>
      <w:bookmarkStart w:id="5" w:name="_Toc5"/>
      <w:r>
        <w:t>Topics for further research:</w:t>
      </w:r>
      <w:bookmarkEnd w:id="5"/>
    </w:p>
    <w:p>
      <w:pPr>
        <w:spacing w:after="0"/>
        <w:numPr>
          <w:ilvl w:val="0"/>
          <w:numId w:val="2"/>
        </w:numPr>
      </w:pPr>
      <w:r>
        <w:rPr/>
        <w:t xml:space="preserve">Operational Excellence risks</w:t>
      </w:r>
    </w:p>
    <w:p>
      <w:pPr>
        <w:spacing w:after="0"/>
        <w:numPr>
          <w:ilvl w:val="0"/>
          <w:numId w:val="2"/>
        </w:numPr>
      </w:pPr>
      <w:r>
        <w:rPr/>
        <w:t xml:space="preserve">Operational Excellence implementation challenges</w:t>
      </w:r>
    </w:p>
    <w:p>
      <w:pPr>
        <w:spacing w:after="0"/>
        <w:numPr>
          <w:ilvl w:val="0"/>
          <w:numId w:val="2"/>
        </w:numPr>
      </w:pPr>
      <w:r>
        <w:rPr/>
        <w:t xml:space="preserve">Operational Excellence counterarguments</w:t>
      </w:r>
    </w:p>
    <w:p>
      <w:pPr>
        <w:spacing w:after="0"/>
        <w:numPr>
          <w:ilvl w:val="0"/>
          <w:numId w:val="2"/>
        </w:numPr>
      </w:pPr>
      <w:r>
        <w:rPr/>
        <w:t xml:space="preserve">Operational Excellence limitations</w:t>
      </w:r>
    </w:p>
    <w:p>
      <w:pPr>
        <w:spacing w:after="0"/>
        <w:numPr>
          <w:ilvl w:val="0"/>
          <w:numId w:val="2"/>
        </w:numPr>
      </w:pPr>
      <w:r>
        <w:rPr/>
        <w:t xml:space="preserve">Operational Excellence benefits</w:t>
      </w:r>
    </w:p>
    <w:p>
      <w:pPr>
        <w:numPr>
          <w:ilvl w:val="0"/>
          <w:numId w:val="2"/>
        </w:numPr>
      </w:pPr>
      <w:r>
        <w:rPr/>
        <w:t xml:space="preserve">Operational Excellence motivating factors</w:t>
      </w:r>
    </w:p>
    <w:p>
      <w:pPr>
        <w:pStyle w:val="Heading1"/>
      </w:pPr>
      <w:bookmarkStart w:id="6" w:name="_Toc6"/>
      <w:r>
        <w:t>Report location:</w:t>
      </w:r>
      <w:bookmarkEnd w:id="6"/>
    </w:p>
    <w:p>
      <w:hyperlink r:id="rId8" w:history="1">
        <w:r>
          <w:rPr>
            <w:color w:val="2980b9"/>
            <w:u w:val="single"/>
          </w:rPr>
          <w:t xml:space="preserve">https://www.fullpicture.app/item/0eb01c366bdae2464d6ee91c40ac24b2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1A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4783363.2022.2157715?journalCode=ctqm20" TargetMode="External"/><Relationship Id="rId8" Type="http://schemas.openxmlformats.org/officeDocument/2006/relationships/hyperlink" Target="https://www.fullpicture.app/item/0eb01c366bdae2464d6ee91c40ac24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2023-02-26T21:35:27+01:00</dcterms:created>
  <dcterms:modified xsi:type="dcterms:W3CDTF">2023-02-26T21:35:27+01:00</dcterms:modified>
</cp:coreProperties>
</file>

<file path=docProps/custom.xml><?xml version="1.0" encoding="utf-8"?>
<Properties xmlns="http://schemas.openxmlformats.org/officeDocument/2006/custom-properties" xmlns:vt="http://schemas.openxmlformats.org/officeDocument/2006/docPropsVTypes"/>
</file>