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Elastic VM for rapid and optimum virtualized resources' allocation | IEEE Conference Publication | IEEE Xplore</w:t>
      </w:r>
      <w:br/>
      <w:hyperlink r:id="rId7" w:history="1">
        <w:r>
          <w:rPr>
            <w:color w:val="2980b9"/>
            <w:u w:val="single"/>
          </w:rPr>
          <w:t xml:space="preserve">https://ieeexplore.ieee.org/document/6096465</w:t>
        </w:r>
      </w:hyperlink>
    </w:p>
    <w:p>
      <w:pPr>
        <w:pStyle w:val="Heading1"/>
      </w:pPr>
      <w:bookmarkStart w:id="2" w:name="_Toc2"/>
      <w:r>
        <w:t>Article summary:</w:t>
      </w:r>
      <w:bookmarkEnd w:id="2"/>
    </w:p>
    <w:p>
      <w:pPr>
        <w:jc w:val="both"/>
      </w:pPr>
      <w:r>
        <w:rPr/>
        <w:t xml:space="preserve">1. The rapid growth of E-Business and frequent changes in sites contents necessitate the need for rapid and dynamic scaling of resources.</w:t>
      </w:r>
    </w:p>
    <w:p>
      <w:pPr>
        <w:jc w:val="both"/>
      </w:pPr>
      <w:r>
        <w:rPr/>
        <w:t xml:space="preserve">2. Cloud computing infrastructure, based on virtualization technologies, enables agile and dynamic scalability of resources.</w:t>
      </w:r>
    </w:p>
    <w:p>
      <w:pPr>
        <w:jc w:val="both"/>
      </w:pPr>
      <w:r>
        <w:rPr/>
        <w:t xml:space="preserve">3. Elastic VM (fine-grained) scaling architecture is proposed to optimize resources' allocation by implementing scalability into the VM resources level.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overview of the proposed Elastic VM (fine-grained) scaling architecture for optimizing resource allocation in cloud computing infrastructure. The article is well written and provides a comprehensive description of the proposed architecture, its advantages, and how it can improve performance and optimize resource allocation. However, there are some potential biases that should be noted. For example, the article does not provide any evidence or data to support its claims about the effectiveness of the proposed architecture. Additionally, there is no discussion of possible risks associated with using this architecture or any counterarguments that could be made against it. Furthermore, there is no mention of alternative approaches to resource allocation optimization that could be used instead of this one. Finally, while the article does provide an overview of the benefits associated with using this approach, it does not present both sides equally as it does not discuss any potential drawbacks or limitations associated with using this approach either.</w:t>
      </w:r>
    </w:p>
    <w:p>
      <w:pPr>
        <w:pStyle w:val="Heading1"/>
      </w:pPr>
      <w:bookmarkStart w:id="5" w:name="_Toc5"/>
      <w:r>
        <w:t>Topics for further research:</w:t>
      </w:r>
      <w:bookmarkEnd w:id="5"/>
    </w:p>
    <w:p>
      <w:pPr>
        <w:spacing w:after="0"/>
        <w:numPr>
          <w:ilvl w:val="0"/>
          <w:numId w:val="2"/>
        </w:numPr>
      </w:pPr>
      <w:r>
        <w:rPr/>
        <w:t xml:space="preserve">Resource allocation optimization alternatives</w:t>
      </w:r>
    </w:p>
    <w:p>
      <w:pPr>
        <w:spacing w:after="0"/>
        <w:numPr>
          <w:ilvl w:val="0"/>
          <w:numId w:val="2"/>
        </w:numPr>
      </w:pPr>
      <w:r>
        <w:rPr/>
        <w:t xml:space="preserve">Cloud computing resource allocation risks</w:t>
      </w:r>
    </w:p>
    <w:p>
      <w:pPr>
        <w:spacing w:after="0"/>
        <w:numPr>
          <w:ilvl w:val="0"/>
          <w:numId w:val="2"/>
        </w:numPr>
      </w:pPr>
      <w:r>
        <w:rPr/>
        <w:t xml:space="preserve">Elastic VM scaling architecture drawbacks</w:t>
      </w:r>
    </w:p>
    <w:p>
      <w:pPr>
        <w:spacing w:after="0"/>
        <w:numPr>
          <w:ilvl w:val="0"/>
          <w:numId w:val="2"/>
        </w:numPr>
      </w:pPr>
      <w:r>
        <w:rPr/>
        <w:t xml:space="preserve">Performance optimization strategies</w:t>
      </w:r>
    </w:p>
    <w:p>
      <w:pPr>
        <w:spacing w:after="0"/>
        <w:numPr>
          <w:ilvl w:val="0"/>
          <w:numId w:val="2"/>
        </w:numPr>
      </w:pPr>
      <w:r>
        <w:rPr/>
        <w:t xml:space="preserve">Cloud computing infrastructure optimization</w:t>
      </w:r>
    </w:p>
    <w:p>
      <w:pPr>
        <w:numPr>
          <w:ilvl w:val="0"/>
          <w:numId w:val="2"/>
        </w:numPr>
      </w:pPr>
      <w:r>
        <w:rPr/>
        <w:t xml:space="preserve">Fine-grained resource allocation optimization</w:t>
      </w:r>
    </w:p>
    <w:p>
      <w:pPr>
        <w:pStyle w:val="Heading1"/>
      </w:pPr>
      <w:bookmarkStart w:id="6" w:name="_Toc6"/>
      <w:r>
        <w:t>Report location:</w:t>
      </w:r>
      <w:bookmarkEnd w:id="6"/>
    </w:p>
    <w:p>
      <w:hyperlink r:id="rId8" w:history="1">
        <w:r>
          <w:rPr>
            <w:color w:val="2980b9"/>
            <w:u w:val="single"/>
          </w:rPr>
          <w:t xml:space="preserve">https://www.fullpicture.app/item/0f04b1790bf7aaddde80461cc327a027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E8A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6096465" TargetMode="External"/><Relationship Id="rId8" Type="http://schemas.openxmlformats.org/officeDocument/2006/relationships/hyperlink" Target="https://www.fullpicture.app/item/0f04b1790bf7aaddde80461cc327a02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2023-02-23T22:12:37+01:00</dcterms:created>
  <dcterms:modified xsi:type="dcterms:W3CDTF">2023-02-23T22:12:37+01:00</dcterms:modified>
</cp:coreProperties>
</file>

<file path=docProps/custom.xml><?xml version="1.0" encoding="utf-8"?>
<Properties xmlns="http://schemas.openxmlformats.org/officeDocument/2006/custom-properties" xmlns:vt="http://schemas.openxmlformats.org/officeDocument/2006/docPropsVTypes"/>
</file>