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Incorporating plasmonic Au-nanoparticles into three-dimensionally ordered macroporous perovskite frameworks for efficient photocatalytic CO2 reduction - ScienceDirect</w:t>
      </w:r>
      <w:br/>
      <w:hyperlink r:id="rId7" w:history="1">
        <w:r>
          <w:rPr>
            <w:color w:val="2980b9"/>
            <w:u w:val="single"/>
          </w:rPr>
          <w:t xml:space="preserve">https://www.sciencedirect.com/science/article/abs/pii/S1385894721037165</w:t>
        </w:r>
      </w:hyperlink>
    </w:p>
    <w:p>
      <w:pPr>
        <w:pStyle w:val="Heading1"/>
      </w:pPr>
      <w:bookmarkStart w:id="2" w:name="_Toc2"/>
      <w:r>
        <w:t>Article summary:</w:t>
      </w:r>
      <w:bookmarkEnd w:id="2"/>
    </w:p>
    <w:p>
      <w:pPr>
        <w:jc w:val="both"/>
      </w:pPr>
      <w:r>
        <w:rPr/>
        <w:t xml:space="preserve">1. 需要开发高效的 CO2 还原策略以减少温室气体排放和缓解环境问题。</w:t>
      </w:r>
    </w:p>
    <w:p>
      <w:pPr>
        <w:jc w:val="both"/>
      </w:pPr>
      <w:r>
        <w:rPr/>
        <w:t xml:space="preserve">2. 将贵金属纳米颗粒引入半导体材料中，可以通过表面等离子共振效应增强光响应性能和电荷分离能力。</w:t>
      </w:r>
    </w:p>
    <w:p>
      <w:pPr>
        <w:jc w:val="both"/>
      </w:pPr>
      <w:r>
        <w:rPr/>
        <w:t xml:space="preserve">3. 三维有序大孔钙钛矿结构可以提供更多活性位点和增强光吸收，从而实现更好的光催化 CO2 还原性能。</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该文章介绍了一种将贵金属纳米颗粒引入三维有序大孔钙钛矿框架中的方法，以提高光催化CO2还原的效率。然而，该文章存在以下问题：</w:t>
      </w:r>
    </w:p>
    <w:p>
      <w:pPr>
        <w:jc w:val="both"/>
      </w:pPr>
      <w:r>
        <w:rPr/>
        <w:t xml:space="preserve"/>
      </w:r>
    </w:p>
    <w:p>
      <w:pPr>
        <w:jc w:val="both"/>
      </w:pPr>
      <w:r>
        <w:rPr/>
        <w:t xml:space="preserve">1. 偏见来源：文章没有提及其他可能的光催化CO2还原方法或材料，仅关注于钙钛矿材料和贵金属纳米颗粒的组合。这可能导致读者对其他潜在的解决方案缺乏了解。</w:t>
      </w:r>
    </w:p>
    <w:p>
      <w:pPr>
        <w:jc w:val="both"/>
      </w:pPr>
      <w:r>
        <w:rPr/>
        <w:t xml:space="preserve"/>
      </w:r>
    </w:p>
    <w:p>
      <w:pPr>
        <w:jc w:val="both"/>
      </w:pPr>
      <w:r>
        <w:rPr/>
        <w:t xml:space="preserve">2. 片面报道：文章只关注了3DOM Au-CPB催化剂的优点，但并未探讨其缺点或潜在风险。例如，贵金属纳米颗粒可能会对环境造成污染，并且使用过程中需要考虑其再生和回收问题。</w:t>
      </w:r>
    </w:p>
    <w:p>
      <w:pPr>
        <w:jc w:val="both"/>
      </w:pPr>
      <w:r>
        <w:rPr/>
        <w:t xml:space="preserve"/>
      </w:r>
    </w:p>
    <w:p>
      <w:pPr>
        <w:jc w:val="both"/>
      </w:pPr>
      <w:r>
        <w:rPr/>
        <w:t xml:space="preserve">3. 缺失考虑点：文章没有涉及到实际应用中可能遇到的挑战，如反应条件、反应速率、稳定性等。这些因素对于将此技术转化为实际工业应用至关重要。</w:t>
      </w:r>
    </w:p>
    <w:p>
      <w:pPr>
        <w:jc w:val="both"/>
      </w:pPr>
      <w:r>
        <w:rPr/>
        <w:t xml:space="preserve"/>
      </w:r>
    </w:p>
    <w:p>
      <w:pPr>
        <w:jc w:val="both"/>
      </w:pPr>
      <w:r>
        <w:rPr/>
        <w:t xml:space="preserve">4. 主张缺失证据：文章声称3DOM Au-CPB催化剂比传统CPB催化剂具有更好的光吸收和载流子传输能力，并且可以提高CO2还原效率。然而，作者并未提供足够的实验证据来支持这些主张。</w:t>
      </w:r>
    </w:p>
    <w:p>
      <w:pPr>
        <w:jc w:val="both"/>
      </w:pPr>
      <w:r>
        <w:rPr/>
        <w:t xml:space="preserve"/>
      </w:r>
    </w:p>
    <w:p>
      <w:pPr>
        <w:jc w:val="both"/>
      </w:pPr>
      <w:r>
        <w:rPr/>
        <w:t xml:space="preserve">5. 未探索反驳：文章没有探讨其他学者对类似技术或观点的不同看法或争议。这使得读者难以全面理解该技术在学术界中是否被广泛接受。</w:t>
      </w:r>
    </w:p>
    <w:p>
      <w:pPr>
        <w:jc w:val="both"/>
      </w:pPr>
      <w:r>
        <w:rPr/>
        <w:t xml:space="preserve"/>
      </w:r>
    </w:p>
    <w:p>
      <w:pPr>
        <w:jc w:val="both"/>
      </w:pPr>
      <w:r>
        <w:rPr/>
        <w:t xml:space="preserve">6. 宣传内容：尽管该文章是一篇科学论文，但它似乎试图推销一种新型催化剂，并强调其优势而忽略了潜在风险和限制条件。这可能会误导读者对该技术的实际价值进行评估。</w:t>
      </w:r>
    </w:p>
    <w:p>
      <w:pPr>
        <w:jc w:val="both"/>
      </w:pPr>
      <w:r>
        <w:rPr/>
        <w:t xml:space="preserve"/>
      </w:r>
    </w:p>
    <w:p>
      <w:pPr>
        <w:jc w:val="both"/>
      </w:pPr>
      <w:r>
        <w:rPr/>
        <w:t xml:space="preserve">总之，虽然该论文介绍了一种新型光催化CO2还原方法，并提出了一种新型催化剂设计思路，但它存在偏见、片面报道、缺失考虑点、主张缺失证据、未探索反驳和宣传内容等问题。因此，在阅读和引用此论文时需要谨慎评估其可靠性和适用性。</w:t>
      </w:r>
    </w:p>
    <w:p>
      <w:pPr>
        <w:pStyle w:val="Heading1"/>
      </w:pPr>
      <w:bookmarkStart w:id="5" w:name="_Toc5"/>
      <w:r>
        <w:t>Topics for further research:</w:t>
      </w:r>
      <w:bookmarkEnd w:id="5"/>
    </w:p>
    <w:p>
      <w:pPr>
        <w:spacing w:after="0"/>
        <w:numPr>
          <w:ilvl w:val="0"/>
          <w:numId w:val="2"/>
        </w:numPr>
      </w:pPr>
      <w:r>
        <w:rPr/>
        <w:t xml:space="preserve">Alternative CO2 reduction methods/materials
</w:t>
      </w:r>
    </w:p>
    <w:p>
      <w:pPr>
        <w:spacing w:after="0"/>
        <w:numPr>
          <w:ilvl w:val="0"/>
          <w:numId w:val="2"/>
        </w:numPr>
      </w:pPr>
      <w:r>
        <w:rPr/>
        <w:t xml:space="preserve">Potential drawbacks/risks of 3DOM Au-CPB catalyst
</w:t>
      </w:r>
    </w:p>
    <w:p>
      <w:pPr>
        <w:spacing w:after="0"/>
        <w:numPr>
          <w:ilvl w:val="0"/>
          <w:numId w:val="2"/>
        </w:numPr>
      </w:pPr>
      <w:r>
        <w:rPr/>
        <w:t xml:space="preserve">Challenges in practical application (reaction conditions</w:t>
      </w:r>
    </w:p>
    <w:p>
      <w:pPr>
        <w:spacing w:after="0"/>
        <w:numPr>
          <w:ilvl w:val="0"/>
          <w:numId w:val="2"/>
        </w:numPr>
      </w:pPr>
      <w:r>
        <w:rPr/>
        <w:t xml:space="preserve">rate</w:t>
      </w:r>
    </w:p>
    <w:p>
      <w:pPr>
        <w:spacing w:after="0"/>
        <w:numPr>
          <w:ilvl w:val="0"/>
          <w:numId w:val="2"/>
        </w:numPr>
      </w:pPr>
      <w:r>
        <w:rPr/>
        <w:t xml:space="preserve">stability</w:t>
      </w:r>
    </w:p>
    <w:p>
      <w:pPr>
        <w:spacing w:after="0"/>
        <w:numPr>
          <w:ilvl w:val="0"/>
          <w:numId w:val="2"/>
        </w:numPr>
      </w:pPr>
      <w:r>
        <w:rPr/>
        <w:t xml:space="preserve">etc.)
</w:t>
      </w:r>
    </w:p>
    <w:p>
      <w:pPr>
        <w:spacing w:after="0"/>
        <w:numPr>
          <w:ilvl w:val="0"/>
          <w:numId w:val="2"/>
        </w:numPr>
      </w:pPr>
      <w:r>
        <w:rPr/>
        <w:t xml:space="preserve">Lack of sufficient experimental evidence to support claims
</w:t>
      </w:r>
    </w:p>
    <w:p>
      <w:pPr>
        <w:spacing w:after="0"/>
        <w:numPr>
          <w:ilvl w:val="0"/>
          <w:numId w:val="2"/>
        </w:numPr>
      </w:pPr>
      <w:r>
        <w:rPr/>
        <w:t xml:space="preserve">Different perspectives/controversies in the academic community
</w:t>
      </w:r>
    </w:p>
    <w:p>
      <w:pPr>
        <w:numPr>
          <w:ilvl w:val="0"/>
          <w:numId w:val="2"/>
        </w:numPr>
      </w:pPr>
      <w:r>
        <w:rPr/>
        <w:t xml:space="preserve">Potential limitations and restrictions of the technology</w:t>
      </w:r>
    </w:p>
    <w:p>
      <w:pPr>
        <w:pStyle w:val="Heading1"/>
      </w:pPr>
      <w:bookmarkStart w:id="6" w:name="_Toc6"/>
      <w:r>
        <w:t>Report location:</w:t>
      </w:r>
      <w:bookmarkEnd w:id="6"/>
    </w:p>
    <w:p>
      <w:hyperlink r:id="rId8" w:history="1">
        <w:r>
          <w:rPr>
            <w:color w:val="2980b9"/>
            <w:u w:val="single"/>
          </w:rPr>
          <w:t xml:space="preserve">https://www.fullpicture.app/item/0f14b8b52af206e438a60fa3437bdde9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7A3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85894721037165" TargetMode="External"/><Relationship Id="rId8" Type="http://schemas.openxmlformats.org/officeDocument/2006/relationships/hyperlink" Target="https://www.fullpicture.app/item/0f14b8b52af206e438a60fa3437bdd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2023-12-05T11:40:33+01:00</dcterms:created>
  <dcterms:modified xsi:type="dcterms:W3CDTF">2023-12-05T11:40:33+01:00</dcterms:modified>
</cp:coreProperties>
</file>

<file path=docProps/custom.xml><?xml version="1.0" encoding="utf-8"?>
<Properties xmlns="http://schemas.openxmlformats.org/officeDocument/2006/custom-properties" xmlns:vt="http://schemas.openxmlformats.org/officeDocument/2006/docPropsVTypes"/>
</file>