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roles of signaling pathways in bone repair and regeneration - PubMed</w:t>
      </w:r>
      <w:br/>
      <w:hyperlink r:id="rId7" w:history="1">
        <w:r>
          <w:rPr>
            <w:color w:val="2980b9"/>
            <w:u w:val="single"/>
          </w:rPr>
          <w:t xml:space="preserve">https://pubmed.ncbi.nlm.nih.gov/28590066/</w:t>
        </w:r>
      </w:hyperlink>
    </w:p>
    <w:p>
      <w:pPr>
        <w:pStyle w:val="Heading1"/>
      </w:pPr>
      <w:bookmarkStart w:id="2" w:name="_Toc2"/>
      <w:r>
        <w:t>Article summary:</w:t>
      </w:r>
      <w:bookmarkEnd w:id="2"/>
    </w:p>
    <w:p>
      <w:pPr>
        <w:jc w:val="both"/>
      </w:pPr>
      <w:r>
        <w:rPr/>
        <w:t xml:space="preserve">1. Bone defects are widespread and can be caused by trauma, congenital malformations, infections, and surgery.</w:t>
      </w:r>
    </w:p>
    <w:p>
      <w:pPr>
        <w:jc w:val="both"/>
      </w:pPr>
      <w:r>
        <w:rPr/>
        <w:t xml:space="preserve">2. Understanding molecular signaling pathways involved in bone regeneration is crucial to the development of bone implants, bone substitute materials, and cell-based scaffolds for bone regeneration.</w:t>
      </w:r>
    </w:p>
    <w:p>
      <w:pPr>
        <w:jc w:val="both"/>
      </w:pPr>
      <w:r>
        <w:rPr/>
        <w:t xml:space="preserve">3. This review discusses the involvement of various key signaling pathways in bone regeneration such as BMP/TGF-β; Ca2+ signaling; FGF; IGF; MAPK; Notch; PDGF; Wnt.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roles of signaling pathways in bone repair and regeneration” is a comprehensive review of the current research on the role of various key signaling pathways in bone regeneration. The article provides an overview of the concepts related to fracture repair and regeneration following bone injuries, as well as a discussion on the current clinical methods used for bone regeneration. It also reviews the involvement of different key signaling pathways such as BMP/TGF-β; Ca2+ signaling; FGF; IGF; MAPK; Notch; PDGF; Wnt in this process. </w:t>
      </w:r>
    </w:p>
    <w:p>
      <w:pPr>
        <w:jc w:val="both"/>
      </w:pPr>
      <w:r>
        <w:rPr/>
        <w:t xml:space="preserve">The article is written by experts in the field and provides a thorough overview of the topic with relevant references to back up its claims. The authors have provided an unbiased view on the subject matter without any promotional content or partiality towards any particular viewpoint or opinion. The article also mentions potential risks associated with certain treatments which is important for readers to consider before making any decisions regarding their health care options. </w:t>
      </w:r>
    </w:p>
    <w:p>
      <w:pPr>
        <w:jc w:val="both"/>
      </w:pPr>
      <w:r>
        <w:rPr/>
        <w:t xml:space="preserve">In terms of trustworthiness and reliability, this article is highly reliable due to its comprehensive coverage of the topic at hand and its use of evidence-based research to support its claims. Furthermore, it does not present any one side more than another nor does it make unsupported claims or omit counterarguments that could be explored further. All in all, this article can be considered trustworthy and reliable when it comes to providing information about the roles of signaling pathways in bone repair and regeneration.</w:t>
      </w:r>
    </w:p>
    <w:p>
      <w:pPr>
        <w:pStyle w:val="Heading1"/>
      </w:pPr>
      <w:bookmarkStart w:id="5" w:name="_Toc5"/>
      <w:r>
        <w:t>Topics for further research:</w:t>
      </w:r>
      <w:bookmarkEnd w:id="5"/>
    </w:p>
    <w:p>
      <w:pPr>
        <w:spacing w:after="0"/>
        <w:numPr>
          <w:ilvl w:val="0"/>
          <w:numId w:val="2"/>
        </w:numPr>
      </w:pPr>
      <w:r>
        <w:rPr/>
        <w:t xml:space="preserve">Bone regeneration techniques</w:t>
      </w:r>
    </w:p>
    <w:p>
      <w:pPr>
        <w:spacing w:after="0"/>
        <w:numPr>
          <w:ilvl w:val="0"/>
          <w:numId w:val="2"/>
        </w:numPr>
      </w:pPr>
      <w:r>
        <w:rPr/>
        <w:t xml:space="preserve">Bone fracture repair</w:t>
      </w:r>
    </w:p>
    <w:p>
      <w:pPr>
        <w:spacing w:after="0"/>
        <w:numPr>
          <w:ilvl w:val="0"/>
          <w:numId w:val="2"/>
        </w:numPr>
      </w:pPr>
      <w:r>
        <w:rPr/>
        <w:t xml:space="preserve">BMP/TGF-β signaling pathways</w:t>
      </w:r>
    </w:p>
    <w:p>
      <w:pPr>
        <w:spacing w:after="0"/>
        <w:numPr>
          <w:ilvl w:val="0"/>
          <w:numId w:val="2"/>
        </w:numPr>
      </w:pPr>
      <w:r>
        <w:rPr/>
        <w:t xml:space="preserve">Ca2+ signaling pathways</w:t>
      </w:r>
    </w:p>
    <w:p>
      <w:pPr>
        <w:spacing w:after="0"/>
        <w:numPr>
          <w:ilvl w:val="0"/>
          <w:numId w:val="2"/>
        </w:numPr>
      </w:pPr>
      <w:r>
        <w:rPr/>
        <w:t xml:space="preserve">FGF signaling pathways</w:t>
      </w:r>
    </w:p>
    <w:p>
      <w:pPr>
        <w:numPr>
          <w:ilvl w:val="0"/>
          <w:numId w:val="2"/>
        </w:numPr>
      </w:pPr>
      <w:r>
        <w:rPr/>
        <w:t xml:space="preserve">IGF signaling pathways</w:t>
      </w:r>
    </w:p>
    <w:p>
      <w:pPr>
        <w:pStyle w:val="Heading1"/>
      </w:pPr>
      <w:bookmarkStart w:id="6" w:name="_Toc6"/>
      <w:r>
        <w:t>Report location:</w:t>
      </w:r>
      <w:bookmarkEnd w:id="6"/>
    </w:p>
    <w:p>
      <w:hyperlink r:id="rId8" w:history="1">
        <w:r>
          <w:rPr>
            <w:color w:val="2980b9"/>
            <w:u w:val="single"/>
          </w:rPr>
          <w:t xml:space="preserve">https://www.fullpicture.app/item/0f3555641bcb70195ac860742abac1db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8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590066/" TargetMode="External"/><Relationship Id="rId8" Type="http://schemas.openxmlformats.org/officeDocument/2006/relationships/hyperlink" Target="https://www.fullpicture.app/item/0f3555641bcb70195ac860742abac1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2023-03-03T06:14:33+01:00</dcterms:created>
  <dcterms:modified xsi:type="dcterms:W3CDTF">2023-03-03T06:14:33+01:00</dcterms:modified>
</cp:coreProperties>
</file>

<file path=docProps/custom.xml><?xml version="1.0" encoding="utf-8"?>
<Properties xmlns="http://schemas.openxmlformats.org/officeDocument/2006/custom-properties" xmlns:vt="http://schemas.openxmlformats.org/officeDocument/2006/docPropsVTypes"/>
</file>