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elimination of tetracycline antibiotics via photoactivated SR-AOP over vivianite: A new application approach of phosphorus recovery product from WWTP - ScienceDirect</w:t>
      </w:r>
      <w:br/>
      <w:hyperlink r:id="rId7" w:history="1">
        <w:r>
          <w:rPr>
            <w:color w:val="2980b9"/>
            <w:u w:val="single"/>
          </w:rPr>
          <w:t xml:space="preserve">https://www.sciencedirect.com/science/article/pii/S1385894722032715</w:t>
        </w:r>
      </w:hyperlink>
    </w:p>
    <w:p>
      <w:pPr>
        <w:pStyle w:val="Heading1"/>
      </w:pPr>
      <w:bookmarkStart w:id="2" w:name="_Toc2"/>
      <w:r>
        <w:t>Article summary:</w:t>
      </w:r>
      <w:bookmarkEnd w:id="2"/>
    </w:p>
    <w:p>
      <w:pPr>
        <w:jc w:val="both"/>
      </w:pPr>
      <w:r>
        <w:rPr/>
        <w:t xml:space="preserve">1. This study explored the use of vivianite as a catalyst to degrade emerging pollutants, such as tetracycline antibiotics (TCs), via photoactivated sulfate radical-advanced oxidation process (SR-AOP).</w:t>
      </w:r>
    </w:p>
    <w:p>
      <w:pPr>
        <w:jc w:val="both"/>
      </w:pPr>
      <w:r>
        <w:rPr/>
        <w:t xml:space="preserve">2. Vivianite was found to be able to efficiently activate peroxodisulfate (PDS) to achieve 100% removal of TCs under LED UV light, visible light or real solar light irradiation within 10 minutes.</w:t>
      </w:r>
    </w:p>
    <w:p>
      <w:pPr>
        <w:jc w:val="both"/>
      </w:pPr>
      <w:r>
        <w:rPr/>
        <w:t xml:space="preserve">3. Toxicological simulation and antibacterial studies showed that the aquatic toxicity of the TCs intermediates was lower than those of the original TCs.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approach for eliminating tetracycline antibiotics via photoactivated SR-AOP over vivianite. The authors provide detailed information on their experimental methods and results, which are supported by figures and tables. The article is well written and easy to understand, with clear explanations of the concepts discussed.</w:t>
      </w:r>
    </w:p>
    <w:p>
      <w:pPr>
        <w:jc w:val="both"/>
      </w:pPr>
      <w:r>
        <w:rPr/>
        <w:t xml:space="preserve">However, there are some potential biases in this article that should be noted. For example, the authors do not discuss any possible risks associated with using vivianite as a catalyst for SR-AOP degradation processes. Additionally, they do not explore any counterarguments or present both sides equally when discussing their findings. Furthermore, there is no mention of any other potential applications for vivianite beyond its use in wastewater treatment processes.</w:t>
      </w:r>
    </w:p>
    <w:p>
      <w:pPr>
        <w:jc w:val="both"/>
      </w:pPr>
      <w:r>
        <w:rPr/>
        <w:t xml:space="preserve">In conclusion, this article provides an interesting approach for eliminating tetracycline antibiotics via photoactivated SR-AOP over vivianite; however, it does have some potential biases that should be noted before drawing any conclusions from its findings.</w:t>
      </w:r>
    </w:p>
    <w:p>
      <w:pPr>
        <w:pStyle w:val="Heading1"/>
      </w:pPr>
      <w:bookmarkStart w:id="5" w:name="_Toc5"/>
      <w:r>
        <w:t>Topics for further research:</w:t>
      </w:r>
      <w:bookmarkEnd w:id="5"/>
    </w:p>
    <w:p>
      <w:pPr>
        <w:spacing w:after="0"/>
        <w:numPr>
          <w:ilvl w:val="0"/>
          <w:numId w:val="2"/>
        </w:numPr>
      </w:pPr>
      <w:r>
        <w:rPr/>
        <w:t xml:space="preserve">Vivianite applications</w:t>
      </w:r>
    </w:p>
    <w:p>
      <w:pPr>
        <w:spacing w:after="0"/>
        <w:numPr>
          <w:ilvl w:val="0"/>
          <w:numId w:val="2"/>
        </w:numPr>
      </w:pPr>
      <w:r>
        <w:rPr/>
        <w:t xml:space="preserve">Tetracycline antibiotic risks</w:t>
      </w:r>
    </w:p>
    <w:p>
      <w:pPr>
        <w:spacing w:after="0"/>
        <w:numPr>
          <w:ilvl w:val="0"/>
          <w:numId w:val="2"/>
        </w:numPr>
      </w:pPr>
      <w:r>
        <w:rPr/>
        <w:t xml:space="preserve">Photoactivated SR-AOP</w:t>
      </w:r>
    </w:p>
    <w:p>
      <w:pPr>
        <w:spacing w:after="0"/>
        <w:numPr>
          <w:ilvl w:val="0"/>
          <w:numId w:val="2"/>
        </w:numPr>
      </w:pPr>
      <w:r>
        <w:rPr/>
        <w:t xml:space="preserve">Wastewater treatment processes</w:t>
      </w:r>
    </w:p>
    <w:p>
      <w:pPr>
        <w:spacing w:after="0"/>
        <w:numPr>
          <w:ilvl w:val="0"/>
          <w:numId w:val="2"/>
        </w:numPr>
      </w:pPr>
      <w:r>
        <w:rPr/>
        <w:t xml:space="preserve">Counterarguments to SR-AOP</w:t>
      </w:r>
    </w:p>
    <w:p>
      <w:pPr>
        <w:numPr>
          <w:ilvl w:val="0"/>
          <w:numId w:val="2"/>
        </w:numPr>
      </w:pPr>
      <w:r>
        <w:rPr/>
        <w:t xml:space="preserve">Alternative catalysts for SR-AOP</w:t>
      </w:r>
    </w:p>
    <w:p>
      <w:pPr>
        <w:pStyle w:val="Heading1"/>
      </w:pPr>
      <w:bookmarkStart w:id="6" w:name="_Toc6"/>
      <w:r>
        <w:t>Report location:</w:t>
      </w:r>
      <w:bookmarkEnd w:id="6"/>
    </w:p>
    <w:p>
      <w:hyperlink r:id="rId8" w:history="1">
        <w:r>
          <w:rPr>
            <w:color w:val="2980b9"/>
            <w:u w:val="single"/>
          </w:rPr>
          <w:t xml:space="preserve">https://www.fullpicture.app/item/0f4f6eb80c1ced2b0fe2815be285162a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54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32715" TargetMode="External"/><Relationship Id="rId8" Type="http://schemas.openxmlformats.org/officeDocument/2006/relationships/hyperlink" Target="https://www.fullpicture.app/item/0f4f6eb80c1ced2b0fe2815be2851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2023-02-20T18:22:51+01:00</dcterms:created>
  <dcterms:modified xsi:type="dcterms:W3CDTF">2023-02-20T18:22:51+01:00</dcterms:modified>
</cp:coreProperties>
</file>

<file path=docProps/custom.xml><?xml version="1.0" encoding="utf-8"?>
<Properties xmlns="http://schemas.openxmlformats.org/officeDocument/2006/custom-properties" xmlns:vt="http://schemas.openxmlformats.org/officeDocument/2006/docPropsVTypes"/>
</file>