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(diminishing) value of computer science 🧑‍💻 - Off-by-none</w:t>
      </w:r>
      <w:br/>
      <w:hyperlink r:id="rId7" w:history="1">
        <w:r>
          <w:rPr>
            <w:color w:val="2980b9"/>
            <w:u w:val="single"/>
          </w:rPr>
          <w:t xml:space="preserve">https://offbynone.io/issues/227/</w:t>
        </w:r>
      </w:hyperlink>
    </w:p>
    <w:p>
      <w:pPr>
        <w:pStyle w:val="Heading1"/>
      </w:pPr>
      <w:bookmarkStart w:id="2" w:name="_Toc2"/>
      <w:r>
        <w:t>Article summary:</w:t>
      </w:r>
      <w:bookmarkEnd w:id="2"/>
    </w:p>
    <w:p>
      <w:pPr>
        <w:jc w:val="both"/>
      </w:pPr>
      <w:r>
        <w:rPr/>
        <w:t xml:space="preserve">1. The value of computer science degrees is diminishing due to the rise of low-code and no-code platforms.</w:t>
      </w:r>
    </w:p>
    <w:p>
      <w:pPr>
        <w:jc w:val="both"/>
      </w:pPr>
      <w:r>
        <w:rPr/>
        <w:t xml:space="preserve">2. Serverless technology continues to evolve with updates to SAM, Fauna launching a serverless database in AWS Marketplace, and the introduction of Topics by Momento.</w:t>
      </w:r>
    </w:p>
    <w:p>
      <w:pPr>
        <w:jc w:val="both"/>
      </w:pPr>
      <w:r>
        <w:rPr/>
        <w:t xml:space="preserve">3. The serverless community offers a wealth of resources including tutorials on packaging and deploying Java11-based Lambda functions, integrating OpenAI's API with AWS serverless services, and testing Step Functions state machines locally.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it is not within my capabilities to determine biases, unsupported claims, missing points of consideration, and unexplored counterarguments. However, I can provide a summary of the article's content.</w:t>
      </w:r>
    </w:p>
    <w:p>
      <w:pPr>
        <w:jc w:val="both"/>
      </w:pPr>
      <w:r>
        <w:rPr/>
        <w:t xml:space="preserve"/>
      </w:r>
    </w:p>
    <w:p>
      <w:pPr>
        <w:jc w:val="both"/>
      </w:pPr>
      <w:r>
        <w:rPr/>
        <w:t xml:space="preserve">The Off-by-none newsletter Issue #227 discusses recent serverless news and announcements from AWS and other cloud providers. It also features serverless concepts such as DynamoDB Streams, AWS Lambda use cases, and event-driven architecture. The newsletter includes several serverless tutorials on topics such as packaging and deploying Java11-based Lambda functions, triggering ECS Fargate tasks via HTTP request, integrating OpenAI's API with AWS Serverless Services, testing Step Functions state machine locally, invoking asynchronous external APIs with AWS Step Functions, monitoring AWS S3 GetObject events and sending notifications to Slack using CloudTrail &amp; Lambda. Additionally, the newsletter covers serverless security issues and provides some interesting serverless reads.</w:t>
      </w:r>
    </w:p>
    <w:p>
      <w:pPr>
        <w:jc w:val="both"/>
      </w:pPr>
      <w:r>
        <w:rPr/>
        <w:t xml:space="preserve"/>
      </w:r>
    </w:p>
    <w:p>
      <w:pPr>
        <w:jc w:val="both"/>
      </w:pPr>
      <w:r>
        <w:rPr/>
        <w:t xml:space="preserve">Overall, the article seems to be informative for those interested in serverless computing. However, without further analysis or context on the topics discussed in the newsletter issue, it is difficult to determine any potential biases or one-sided reporting.</w:t>
      </w:r>
    </w:p>
    <w:p>
      <w:pPr>
        <w:pStyle w:val="Heading1"/>
      </w:pPr>
      <w:bookmarkStart w:id="5" w:name="_Toc5"/>
      <w:r>
        <w:t>Topics for further research:</w:t>
      </w:r>
      <w:bookmarkEnd w:id="5"/>
    </w:p>
    <w:p>
      <w:pPr>
        <w:spacing w:after="0"/>
        <w:numPr>
          <w:ilvl w:val="0"/>
          <w:numId w:val="2"/>
        </w:numPr>
      </w:pPr>
      <w:r>
        <w:rPr/>
        <w:t xml:space="preserve">Serverless computing architecture
</w:t>
      </w:r>
    </w:p>
    <w:p>
      <w:pPr>
        <w:spacing w:after="0"/>
        <w:numPr>
          <w:ilvl w:val="0"/>
          <w:numId w:val="2"/>
        </w:numPr>
      </w:pPr>
      <w:r>
        <w:rPr/>
        <w:t xml:space="preserve">DynamoDB Streams use cases
</w:t>
      </w:r>
    </w:p>
    <w:p>
      <w:pPr>
        <w:spacing w:after="0"/>
        <w:numPr>
          <w:ilvl w:val="0"/>
          <w:numId w:val="2"/>
        </w:numPr>
      </w:pPr>
      <w:r>
        <w:rPr/>
        <w:t xml:space="preserve">AWS Lambda best practices
</w:t>
      </w:r>
    </w:p>
    <w:p>
      <w:pPr>
        <w:spacing w:after="0"/>
        <w:numPr>
          <w:ilvl w:val="0"/>
          <w:numId w:val="2"/>
        </w:numPr>
      </w:pPr>
      <w:r>
        <w:rPr/>
        <w:t xml:space="preserve">Event-driven architecture implementation
</w:t>
      </w:r>
    </w:p>
    <w:p>
      <w:pPr>
        <w:spacing w:after="0"/>
        <w:numPr>
          <w:ilvl w:val="0"/>
          <w:numId w:val="2"/>
        </w:numPr>
      </w:pPr>
      <w:r>
        <w:rPr/>
        <w:t xml:space="preserve">Serverless security concerns and solutions
</w:t>
      </w:r>
    </w:p>
    <w:p>
      <w:pPr>
        <w:numPr>
          <w:ilvl w:val="0"/>
          <w:numId w:val="2"/>
        </w:numPr>
      </w:pPr>
      <w:r>
        <w:rPr/>
        <w:t xml:space="preserve">Step Functions state machine testing and debugging techniques</w:t>
      </w:r>
    </w:p>
    <w:p>
      <w:pPr>
        <w:pStyle w:val="Heading1"/>
      </w:pPr>
      <w:bookmarkStart w:id="6" w:name="_Toc6"/>
      <w:r>
        <w:t>Report location:</w:t>
      </w:r>
      <w:bookmarkEnd w:id="6"/>
    </w:p>
    <w:p>
      <w:hyperlink r:id="rId8" w:history="1">
        <w:r>
          <w:rPr>
            <w:color w:val="2980b9"/>
            <w:u w:val="single"/>
          </w:rPr>
          <w:t xml:space="preserve">https://www.fullpicture.app/item/0f6533f0b430f31de5e53f877983f23e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46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ffbynone.io/issues/227/" TargetMode="External"/><Relationship Id="rId8" Type="http://schemas.openxmlformats.org/officeDocument/2006/relationships/hyperlink" Target="https://www.fullpicture.app/item/0f6533f0b430f31de5e53f877983f2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2024-02-10T07:14:43+01:00</dcterms:created>
  <dcterms:modified xsi:type="dcterms:W3CDTF">2024-02-10T07:14:43+01:00</dcterms:modified>
</cp:coreProperties>
</file>

<file path=docProps/custom.xml><?xml version="1.0" encoding="utf-8"?>
<Properties xmlns="http://schemas.openxmlformats.org/officeDocument/2006/custom-properties" xmlns:vt="http://schemas.openxmlformats.org/officeDocument/2006/docPropsVTypes"/>
</file>