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Dynamic impact of a water and sediments surge against a rigid wall</w:t>
      </w:r>
      <w:br/>
      <w:hyperlink r:id="rId7" w:history="1">
        <w:r>
          <w:rPr>
            <w:color w:val="2980b9"/>
            <w:u w:val="single"/>
          </w:rPr>
          <w:t xml:space="preserve">https://www.tandfonline.com/doi/full/10.1080/00221686.2019.1579113</w:t>
        </w:r>
      </w:hyperlink>
    </w:p>
    <w:p>
      <w:pPr>
        <w:pStyle w:val="Heading1"/>
      </w:pPr>
      <w:bookmarkStart w:id="2" w:name="_Toc2"/>
      <w:r>
        <w:t>Article summary:</w:t>
      </w:r>
      <w:bookmarkEnd w:id="2"/>
    </w:p>
    <w:p>
      <w:pPr>
        <w:jc w:val="both"/>
      </w:pPr>
      <w:r>
        <w:rPr/>
        <w:t xml:space="preserve">1. This article discusses the dynamic impact of gravitational granular flows on obstacles, focusing on highly-concentrated mixtures of water and sediments.</w:t>
      </w:r>
    </w:p>
    <w:p>
      <w:pPr>
        <w:jc w:val="both"/>
      </w:pPr>
      <w:r>
        <w:rPr/>
        <w:t xml:space="preserve">2. It presents a mathematical and physical scheme to study the case of the vertical jet, as well as an energy balance for the jet-like behaviour.</w:t>
      </w:r>
    </w:p>
    <w:p>
      <w:pPr>
        <w:jc w:val="both"/>
      </w:pPr>
      <w:r>
        <w:rPr/>
        <w:t xml:space="preserve">3. An experimental investigation was conducted to acquire greater knowledge and data of the mechanics of the phenomenon, with results compared to theoretical formulation.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topic at hand. The authors provide a thorough overview of the problem, including a discussion of previous research in this area, as well as a detailed description of their own experimental investigation. The authors also present their findings in a clear and concise manner, making it easy for readers to understand their conclusions.</w:t>
      </w:r>
    </w:p>
    <w:p>
      <w:pPr>
        <w:jc w:val="both"/>
      </w:pPr>
      <w:r>
        <w:rPr/>
        <w:t xml:space="preserve">However, there are some potential biases that should be noted. For example, while the authors do discuss previous research in this area, they focus primarily on their own work rather than providing an exhaustive review of all relevant literature. Additionally, while they do provide some theoretical analysis to support their findings, they do not explore any counterarguments or alternative explanations for their results. Finally, while they do note some possible risks associated with debris flows (e.g., property damage and loss of life), they do not provide any detailed discussion or analysis on how these risks can be mitigated or avoided.</w:t>
      </w:r>
    </w:p>
    <w:p>
      <w:pPr>
        <w:pStyle w:val="Heading1"/>
      </w:pPr>
      <w:bookmarkStart w:id="5" w:name="_Toc5"/>
      <w:r>
        <w:t>Topics for further research:</w:t>
      </w:r>
      <w:bookmarkEnd w:id="5"/>
    </w:p>
    <w:p>
      <w:pPr>
        <w:spacing w:after="0"/>
        <w:numPr>
          <w:ilvl w:val="0"/>
          <w:numId w:val="2"/>
        </w:numPr>
      </w:pPr>
      <w:r>
        <w:rPr/>
        <w:t xml:space="preserve">Debris flow mitigation strategies</w:t>
      </w:r>
    </w:p>
    <w:p>
      <w:pPr>
        <w:spacing w:after="0"/>
        <w:numPr>
          <w:ilvl w:val="0"/>
          <w:numId w:val="2"/>
        </w:numPr>
      </w:pPr>
      <w:r>
        <w:rPr/>
        <w:t xml:space="preserve">Debris flow risk assessment</w:t>
      </w:r>
    </w:p>
    <w:p>
      <w:pPr>
        <w:spacing w:after="0"/>
        <w:numPr>
          <w:ilvl w:val="0"/>
          <w:numId w:val="2"/>
        </w:numPr>
      </w:pPr>
      <w:r>
        <w:rPr/>
        <w:t xml:space="preserve">Debris flow hazard mapping</w:t>
      </w:r>
    </w:p>
    <w:p>
      <w:pPr>
        <w:spacing w:after="0"/>
        <w:numPr>
          <w:ilvl w:val="0"/>
          <w:numId w:val="2"/>
        </w:numPr>
      </w:pPr>
      <w:r>
        <w:rPr/>
        <w:t xml:space="preserve">Debris flow prevention techniques</w:t>
      </w:r>
    </w:p>
    <w:p>
      <w:pPr>
        <w:spacing w:after="0"/>
        <w:numPr>
          <w:ilvl w:val="0"/>
          <w:numId w:val="2"/>
        </w:numPr>
      </w:pPr>
      <w:r>
        <w:rPr/>
        <w:t xml:space="preserve">Debris flow hazard mitigation</w:t>
      </w:r>
    </w:p>
    <w:p>
      <w:pPr>
        <w:numPr>
          <w:ilvl w:val="0"/>
          <w:numId w:val="2"/>
        </w:numPr>
      </w:pPr>
      <w:r>
        <w:rPr/>
        <w:t xml:space="preserve">Debris flow risk management</w:t>
      </w:r>
    </w:p>
    <w:p>
      <w:pPr>
        <w:pStyle w:val="Heading1"/>
      </w:pPr>
      <w:bookmarkStart w:id="6" w:name="_Toc6"/>
      <w:r>
        <w:t>Report location:</w:t>
      </w:r>
      <w:bookmarkEnd w:id="6"/>
    </w:p>
    <w:p>
      <w:hyperlink r:id="rId8" w:history="1">
        <w:r>
          <w:rPr>
            <w:color w:val="2980b9"/>
            <w:u w:val="single"/>
          </w:rPr>
          <w:t xml:space="preserve">https://www.fullpicture.app/item/0f6ef7395466bd24de71898933574e8c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60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221686.2019.1579113" TargetMode="External"/><Relationship Id="rId8" Type="http://schemas.openxmlformats.org/officeDocument/2006/relationships/hyperlink" Target="https://www.fullpicture.app/item/0f6ef7395466bd24de71898933574e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2023-02-20T18:22:53+01:00</dcterms:created>
  <dcterms:modified xsi:type="dcterms:W3CDTF">2023-02-20T18:22:53+01:00</dcterms:modified>
</cp:coreProperties>
</file>

<file path=docProps/custom.xml><?xml version="1.0" encoding="utf-8"?>
<Properties xmlns="http://schemas.openxmlformats.org/officeDocument/2006/custom-properties" xmlns:vt="http://schemas.openxmlformats.org/officeDocument/2006/docPropsVTypes"/>
</file>