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Uitholling van de Kamermacht</w:t>
      </w:r>
      <w:br/>
      <w:hyperlink r:id="rId7" w:history="1">
        <w:r>
          <w:rPr>
            <w:color w:val="2980b9"/>
            <w:u w:val="single"/>
          </w:rPr>
          <w:t xml:space="preserve">https://fd.nl/opinie/1465300/uitholling-van-de-kamermacht</w:t>
        </w:r>
      </w:hyperlink>
    </w:p>
    <w:p>
      <w:pPr>
        <w:pStyle w:val="Heading1"/>
      </w:pPr>
      <w:bookmarkStart w:id="2" w:name="_Toc2"/>
      <w:r>
        <w:t>Article summary:</w:t>
      </w:r>
      <w:bookmarkEnd w:id="2"/>
    </w:p>
    <w:p>
      <w:pPr>
        <w:jc w:val="both"/>
      </w:pPr>
      <w:r>
        <w:rPr/>
        <w:t xml:space="preserve">1. Kim Putters, the SER chairman, has been widely heard in the media recently due to his observations of discontent in society.</w:t>
      </w:r>
    </w:p>
    <w:p>
      <w:pPr>
        <w:jc w:val="both"/>
      </w:pPr>
      <w:r>
        <w:rPr/>
        <w:t xml:space="preserve">2. His proposed solution of a ‘burgerberaad’ to advise the SER and politics is met with skepticism as it is unclear how it would relate to parliament and who would be involved.</w:t>
      </w:r>
    </w:p>
    <w:p>
      <w:pPr>
        <w:jc w:val="both"/>
      </w:pPr>
      <w:r>
        <w:rPr/>
        <w:t xml:space="preserve">3. The power of the Dutch parliament has been slowly diminishing over recent years, leading to frustration among voters, and further solutions should focus on strengthening traditional sources of power rather than creating new ones.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perspective on the current state of Dutch politics and its relationship with citizens. It is written by Sebastien Valkenberg, a philosopher and publicist, which gives it some credibility as he is likely well-versed in these topics. However, there are some potential issues with the trustworthiness and reliability of this article that should be noted. </w:t>
      </w:r>
    </w:p>
    <w:p>
      <w:pPr>
        <w:jc w:val="both"/>
      </w:pPr>
      <w:r>
        <w:rPr/>
        <w:t xml:space="preserve">First, there is a lack of evidence for many of the claims made throughout the article. For example, when discussing Kim Putters' proposal for a 'burgerberaad', there is no evidence provided to support why this may not be an effective solution or why it could lead to confusion regarding its relationship with parliament. Additionally, while Valkenberg does provide his own opinion on this matter, he does not explore any counterarguments or present both sides equally; instead he simply dismisses Putters' idea without providing any further explanation or exploration into why it may not work or what other solutions could be explored instead. </w:t>
      </w:r>
    </w:p>
    <w:p>
      <w:pPr>
        <w:jc w:val="both"/>
      </w:pPr>
      <w:r>
        <w:rPr/>
        <w:t xml:space="preserve">Second, there are also some potential biases present in this article that should be noted. For example, Valkenberg's criticism of Putters' proposal implies that he disagrees with it; however, he does not provide any evidence for why this may be the case or explore any other possible solutions that could address the issue at hand. Additionally, while Valkenberg does mention international agreements limiting Dutch policymaking decisions as one factor contributing to a decrease in parliamentary power, he fails to mention any other factors such as domestic policies or political decisions that could also contribute to this issue. This suggests that Valkenberg may have an agenda when writing this article which could lead readers astray from understanding all aspects of this issue fully and fairly. </w:t>
      </w:r>
    </w:p>
    <w:p>
      <w:pPr>
        <w:jc w:val="both"/>
      </w:pPr>
      <w:r>
        <w:rPr/>
        <w:t xml:space="preserve">In conclusion, while this article provides an interesting perspective on Dutch politics and its relationship with citizens, readers should take note of potential biases present in the text as well as a lack of evidence for many claims made throughout the piece before forming their own opinions on these matters.</w:t>
      </w:r>
    </w:p>
    <w:p>
      <w:pPr>
        <w:pStyle w:val="Heading1"/>
      </w:pPr>
      <w:bookmarkStart w:id="5" w:name="_Toc5"/>
      <w:r>
        <w:t>Topics for further research:</w:t>
      </w:r>
      <w:bookmarkEnd w:id="5"/>
    </w:p>
    <w:p>
      <w:pPr>
        <w:spacing w:after="0"/>
        <w:numPr>
          <w:ilvl w:val="0"/>
          <w:numId w:val="2"/>
        </w:numPr>
      </w:pPr>
      <w:r>
        <w:rPr/>
        <w:t xml:space="preserve">Dutch parliamentary power</w:t>
      </w:r>
    </w:p>
    <w:p>
      <w:pPr>
        <w:spacing w:after="0"/>
        <w:numPr>
          <w:ilvl w:val="0"/>
          <w:numId w:val="2"/>
        </w:numPr>
      </w:pPr>
      <w:r>
        <w:rPr/>
        <w:t xml:space="preserve">Dutch political decision-making</w:t>
      </w:r>
    </w:p>
    <w:p>
      <w:pPr>
        <w:spacing w:after="0"/>
        <w:numPr>
          <w:ilvl w:val="0"/>
          <w:numId w:val="2"/>
        </w:numPr>
      </w:pPr>
      <w:r>
        <w:rPr/>
        <w:t xml:space="preserve">Kim Putters' proposal</w:t>
      </w:r>
    </w:p>
    <w:p>
      <w:pPr>
        <w:spacing w:after="0"/>
        <w:numPr>
          <w:ilvl w:val="0"/>
          <w:numId w:val="2"/>
        </w:numPr>
      </w:pPr>
      <w:r>
        <w:rPr/>
        <w:t xml:space="preserve">International agreements and Dutch policy</w:t>
      </w:r>
    </w:p>
    <w:p>
      <w:pPr>
        <w:spacing w:after="0"/>
        <w:numPr>
          <w:ilvl w:val="0"/>
          <w:numId w:val="2"/>
        </w:numPr>
      </w:pPr>
      <w:r>
        <w:rPr/>
        <w:t xml:space="preserve">Citizen engagement in Dutch politics</w:t>
      </w:r>
    </w:p>
    <w:p>
      <w:pPr>
        <w:numPr>
          <w:ilvl w:val="0"/>
          <w:numId w:val="2"/>
        </w:numPr>
      </w:pPr>
      <w:r>
        <w:rPr/>
        <w:t xml:space="preserve">Alternative solutions to Dutch political issues</w:t>
      </w:r>
    </w:p>
    <w:p>
      <w:pPr>
        <w:pStyle w:val="Heading1"/>
      </w:pPr>
      <w:bookmarkStart w:id="6" w:name="_Toc6"/>
      <w:r>
        <w:t>Report location:</w:t>
      </w:r>
      <w:bookmarkEnd w:id="6"/>
    </w:p>
    <w:p>
      <w:hyperlink r:id="rId8" w:history="1">
        <w:r>
          <w:rPr>
            <w:color w:val="2980b9"/>
            <w:u w:val="single"/>
          </w:rPr>
          <w:t xml:space="preserve">https://www.fullpicture.app/item/0fb910846f23fdfb26fb25f9f7be767f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DE6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d.nl/opinie/1465300/uitholling-van-de-kamermacht" TargetMode="External"/><Relationship Id="rId8" Type="http://schemas.openxmlformats.org/officeDocument/2006/relationships/hyperlink" Target="https://www.fullpicture.app/item/0fb910846f23fdfb26fb25f9f7be7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2023-02-20T14:37:13+01:00</dcterms:created>
  <dcterms:modified xsi:type="dcterms:W3CDTF">2023-02-20T14:37:13+01:00</dcterms:modified>
</cp:coreProperties>
</file>

<file path=docProps/custom.xml><?xml version="1.0" encoding="utf-8"?>
<Properties xmlns="http://schemas.openxmlformats.org/officeDocument/2006/custom-properties" xmlns:vt="http://schemas.openxmlformats.org/officeDocument/2006/docPropsVTypes"/>
</file>