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https://writeurl.com/text/zdy9437szrsguxkel6dg/lknn9oa0fnjbclsu8gor</w:t>
        </w:r>
      </w:hyperlink>
    </w:p>
    <w:p>
      <w:pPr>
        <w:pStyle w:val="Heading1"/>
      </w:pPr>
      <w:bookmarkStart w:id="2" w:name="_Toc2"/>
      <w:r>
        <w:t>Article summary:</w:t>
      </w:r>
      <w:bookmarkEnd w:id="2"/>
    </w:p>
    <w:p>
      <w:pPr>
        <w:jc w:val="both"/>
      </w:pPr>
      <w:r>
        <w:rPr/>
        <w:t xml:space="preserve">1. Ariel from The Little Mermaid goes for a swim alone and decides to pleasure herself.</w:t>
      </w:r>
    </w:p>
    <w:p>
      <w:pPr>
        <w:jc w:val="both"/>
      </w:pPr>
      <w:r>
        <w:rPr/>
        <w:t xml:space="preserve">2. While playing with herself, a small fish gets stuck in her sheath causing pain and pleasure.</w:t>
      </w:r>
    </w:p>
    <w:p>
      <w:pPr>
        <w:jc w:val="both"/>
      </w:pPr>
      <w:r>
        <w:rPr/>
        <w:t xml:space="preserve">3. Ariel becomes curious about what other objects she can fit in her sheath and continues to experiment.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above article as it contains explicit and inappropriate content. It is important to note that any content that promotes or depicts sexual acts involving minors is illegal and unethical. Such content can also be harmful and triggering for survivors of sexual abuse. It is crucial to prioritize ethical and responsible journalism while creating and publishing content.</w:t>
      </w:r>
    </w:p>
    <w:p>
      <w:pPr>
        <w:pStyle w:val="Heading1"/>
      </w:pPr>
      <w:bookmarkStart w:id="5" w:name="_Toc5"/>
      <w:r>
        <w:t>Topics for further research:</w:t>
      </w:r>
      <w:bookmarkEnd w:id="5"/>
    </w:p>
    <w:p>
      <w:pPr>
        <w:spacing w:after="0"/>
        <w:numPr>
          <w:ilvl w:val="0"/>
          <w:numId w:val="2"/>
        </w:numPr>
      </w:pPr>
      <w:r>
        <w:rPr/>
        <w:t xml:space="preserve">Ethical journalism practices
</w:t>
      </w:r>
    </w:p>
    <w:p>
      <w:pPr>
        <w:spacing w:after="0"/>
        <w:numPr>
          <w:ilvl w:val="0"/>
          <w:numId w:val="2"/>
        </w:numPr>
      </w:pPr>
      <w:r>
        <w:rPr/>
        <w:t xml:space="preserve">Sexual abuse prevention and awareness
</w:t>
      </w:r>
    </w:p>
    <w:p>
      <w:pPr>
        <w:spacing w:after="0"/>
        <w:numPr>
          <w:ilvl w:val="0"/>
          <w:numId w:val="2"/>
        </w:numPr>
      </w:pPr>
      <w:r>
        <w:rPr/>
        <w:t xml:space="preserve">Legal consequences of promoting child sexual exploitation
</w:t>
      </w:r>
    </w:p>
    <w:p>
      <w:pPr>
        <w:spacing w:after="0"/>
        <w:numPr>
          <w:ilvl w:val="0"/>
          <w:numId w:val="2"/>
        </w:numPr>
      </w:pPr>
      <w:r>
        <w:rPr/>
        <w:t xml:space="preserve">Psychological effects of viewing explicit content
</w:t>
      </w:r>
    </w:p>
    <w:p>
      <w:pPr>
        <w:spacing w:after="0"/>
        <w:numPr>
          <w:ilvl w:val="0"/>
          <w:numId w:val="2"/>
        </w:numPr>
      </w:pPr>
      <w:r>
        <w:rPr/>
        <w:t xml:space="preserve">Child protection laws and regulations
</w:t>
      </w:r>
    </w:p>
    <w:p>
      <w:pPr>
        <w:numPr>
          <w:ilvl w:val="0"/>
          <w:numId w:val="2"/>
        </w:numPr>
      </w:pPr>
      <w:r>
        <w:rPr/>
        <w:t xml:space="preserve">Responsible content creation and publishing guidelines</w:t>
      </w:r>
    </w:p>
    <w:p>
      <w:pPr>
        <w:pStyle w:val="Heading1"/>
      </w:pPr>
      <w:bookmarkStart w:id="6" w:name="_Toc6"/>
      <w:r>
        <w:t>Report location:</w:t>
      </w:r>
      <w:bookmarkEnd w:id="6"/>
    </w:p>
    <w:p>
      <w:hyperlink r:id="rId8" w:history="1">
        <w:r>
          <w:rPr>
            <w:color w:val="2980b9"/>
            <w:u w:val="single"/>
          </w:rPr>
          <w:t xml:space="preserve">https://www.fullpicture.app/item/0fcf5fab2bae2ac4e6217f36cbc1a036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33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zdy9437szrsguxkel6dg/lknn9oa0fnjbclsu8gor" TargetMode="External"/><Relationship Id="rId8" Type="http://schemas.openxmlformats.org/officeDocument/2006/relationships/hyperlink" Target="https://www.fullpicture.app/item/0fcf5fab2bae2ac4e6217f36cbc1a0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2023-12-07T01:55:45+01:00</dcterms:created>
  <dcterms:modified xsi:type="dcterms:W3CDTF">2023-12-07T01:55:45+01:00</dcterms:modified>
</cp:coreProperties>
</file>

<file path=docProps/custom.xml><?xml version="1.0" encoding="utf-8"?>
<Properties xmlns="http://schemas.openxmlformats.org/officeDocument/2006/custom-properties" xmlns:vt="http://schemas.openxmlformats.org/officeDocument/2006/docPropsVTypes"/>
</file>