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w:t>
      </w:r>
      <w:br/>
      <w:hyperlink r:id="rId7" w:history="1">
        <w:r>
          <w:rPr>
            <w:color w:val="2980b9"/>
            <w:u w:val="single"/>
          </w:rPr>
          <w:t xml:space="preserve">https://sci-hub.hkvisa.net/</w:t>
        </w:r>
      </w:hyperlink>
    </w:p>
    <w:p>
      <w:pPr>
        <w:pStyle w:val="Heading1"/>
      </w:pPr>
      <w:bookmarkStart w:id="2" w:name="_Toc2"/>
      <w:r>
        <w:t>Article summary:</w:t>
      </w:r>
      <w:bookmarkEnd w:id="2"/>
    </w:p>
    <w:p>
      <w:pPr>
        <w:jc w:val="both"/>
      </w:pPr>
      <w:r>
        <w:rPr/>
        <w:t xml:space="preserve">1. Sci-Hub is the first pirate website that offers mass and public access to millions of research papers.</w:t>
      </w:r>
    </w:p>
    <w:p>
      <w:pPr>
        <w:jc w:val="both"/>
      </w:pPr>
      <w:r>
        <w:rPr/>
        <w:t xml:space="preserve">2. The website currently has a library of over 84,794,279 papers.</w:t>
      </w:r>
    </w:p>
    <w:p>
      <w:pPr>
        <w:jc w:val="both"/>
      </w:pPr>
      <w:r>
        <w:rPr/>
        <w:t xml:space="preserve">3. Sci-Hub challenges copyright laws that restrict the distribution of research papers, providing free access to hundreds of thousands of papers daily.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这篇文章标题为"Sci-Hub"，介绍了这个网站是世界上第一个提供大规模和公共访问数千万研究论文的盗版网站。然而，文章存在一些潜在的偏见和片面报道。</w:t>
      </w:r>
    </w:p>
    <w:p>
      <w:pPr>
        <w:jc w:val="both"/>
      </w:pPr>
      <w:r>
        <w:rPr/>
        <w:t xml:space="preserve"/>
      </w:r>
    </w:p>
    <w:p>
      <w:pPr>
        <w:jc w:val="both"/>
      </w:pPr>
      <w:r>
        <w:rPr/>
        <w:t xml:space="preserve">首先，文章声称科学论文的广泛分发受到版权法的人为限制，并认为这些法律有效地阻碍了科学在人类社会中的发展。然而，文章没有提供任何证据来支持这一观点，也没有探讨版权保护对科学研究和出版产业的重要性。</w:t>
      </w:r>
    </w:p>
    <w:p>
      <w:pPr>
        <w:jc w:val="both"/>
      </w:pPr>
      <w:r>
        <w:rPr/>
        <w:t xml:space="preserve"/>
      </w:r>
    </w:p>
    <w:p>
      <w:pPr>
        <w:jc w:val="both"/>
      </w:pPr>
      <w:r>
        <w:rPr/>
        <w:t xml:space="preserve">其次，文章宣称Sci-Hub每天提供数十万篇研究论文的访问权限，并绕过任何付费墙和限制。然而，文章没有提及Sci-Hub如何获取这些论文并提供免费下载服务。这可能涉及侵犯版权和违反出版商的使用条款。</w:t>
      </w:r>
    </w:p>
    <w:p>
      <w:pPr>
        <w:jc w:val="both"/>
      </w:pPr>
      <w:r>
        <w:rPr/>
        <w:t xml:space="preserve"/>
      </w:r>
    </w:p>
    <w:p>
      <w:pPr>
        <w:jc w:val="both"/>
      </w:pPr>
      <w:r>
        <w:rPr/>
        <w:t xml:space="preserve">此外，文章没有探讨使用Sci-Hub可能带来的风险和法律后果。通过使用盗版网站获取研究论文可能导致用户承担法律责任，并损害正当出版商和作者的利益。</w:t>
      </w:r>
    </w:p>
    <w:p>
      <w:pPr>
        <w:jc w:val="both"/>
      </w:pPr>
      <w:r>
        <w:rPr/>
        <w:t xml:space="preserve"/>
      </w:r>
    </w:p>
    <w:p>
      <w:pPr>
        <w:jc w:val="both"/>
      </w:pPr>
      <w:r>
        <w:rPr/>
        <w:t xml:space="preserve">最后，文章未平等地呈现双方观点。它只关注了Sci-Hub提供免费访问研究论文的好处，而没有提及版权保护的重要性和出版商为研究论文提供的服务。</w:t>
      </w:r>
    </w:p>
    <w:p>
      <w:pPr>
        <w:jc w:val="both"/>
      </w:pPr>
      <w:r>
        <w:rPr/>
        <w:t xml:space="preserve"/>
      </w:r>
    </w:p>
    <w:p>
      <w:pPr>
        <w:jc w:val="both"/>
      </w:pPr>
      <w:r>
        <w:rPr/>
        <w:t xml:space="preserve">综上所述，这篇文章存在潜在的偏见和片面报道。它未能提供充分的证据来支持其主张，并忽略了使用盗版网站可能带来的风险和法律后果。同时，它也没有平等地呈现双方观点，缺乏对版权保护和出版商服务的考虑。</w:t>
      </w:r>
    </w:p>
    <w:p>
      <w:pPr>
        <w:pStyle w:val="Heading1"/>
      </w:pPr>
      <w:bookmarkStart w:id="5" w:name="_Toc5"/>
      <w:r>
        <w:t>Topics for further research:</w:t>
      </w:r>
      <w:bookmarkEnd w:id="5"/>
    </w:p>
    <w:p>
      <w:pPr>
        <w:spacing w:after="0"/>
        <w:numPr>
          <w:ilvl w:val="0"/>
          <w:numId w:val="2"/>
        </w:numPr>
      </w:pPr>
      <w:r>
        <w:rPr/>
        <w:t xml:space="preserve">科学论文版权保护的重要性
</w:t>
      </w:r>
    </w:p>
    <w:p>
      <w:pPr>
        <w:spacing w:after="0"/>
        <w:numPr>
          <w:ilvl w:val="0"/>
          <w:numId w:val="2"/>
        </w:numPr>
      </w:pPr>
      <w:r>
        <w:rPr/>
        <w:t xml:space="preserve">科学研究和出版产业的影响
</w:t>
      </w:r>
    </w:p>
    <w:p>
      <w:pPr>
        <w:spacing w:after="0"/>
        <w:numPr>
          <w:ilvl w:val="0"/>
          <w:numId w:val="2"/>
        </w:numPr>
      </w:pPr>
      <w:r>
        <w:rPr/>
        <w:t xml:space="preserve">Sci-Hub获取论文的合法性
</w:t>
      </w:r>
    </w:p>
    <w:p>
      <w:pPr>
        <w:spacing w:after="0"/>
        <w:numPr>
          <w:ilvl w:val="0"/>
          <w:numId w:val="2"/>
        </w:numPr>
      </w:pPr>
      <w:r>
        <w:rPr/>
        <w:t xml:space="preserve">使用盗版网站的法律风险和后果
</w:t>
      </w:r>
    </w:p>
    <w:p>
      <w:pPr>
        <w:spacing w:after="0"/>
        <w:numPr>
          <w:ilvl w:val="0"/>
          <w:numId w:val="2"/>
        </w:numPr>
      </w:pPr>
      <w:r>
        <w:rPr/>
        <w:t xml:space="preserve">正当出版商和作者的利益
</w:t>
      </w:r>
    </w:p>
    <w:p>
      <w:pPr>
        <w:numPr>
          <w:ilvl w:val="0"/>
          <w:numId w:val="2"/>
        </w:numPr>
      </w:pPr>
      <w:r>
        <w:rPr/>
        <w:t xml:space="preserve">平等呈现双方观点的重要性</w:t>
      </w:r>
    </w:p>
    <w:p>
      <w:pPr>
        <w:pStyle w:val="Heading1"/>
      </w:pPr>
      <w:bookmarkStart w:id="6" w:name="_Toc6"/>
      <w:r>
        <w:t>Report location:</w:t>
      </w:r>
      <w:bookmarkEnd w:id="6"/>
    </w:p>
    <w:p>
      <w:hyperlink r:id="rId8" w:history="1">
        <w:r>
          <w:rPr>
            <w:color w:val="2980b9"/>
            <w:u w:val="single"/>
          </w:rPr>
          <w:t xml:space="preserve">https://www.fullpicture.app/item/0fd9382b6daf11256c857f954f98f4b3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96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 TargetMode="External"/><Relationship Id="rId8" Type="http://schemas.openxmlformats.org/officeDocument/2006/relationships/hyperlink" Target="https://www.fullpicture.app/item/0fd9382b6daf11256c857f954f98f4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2024-01-11T15:45:02+01:00</dcterms:created>
  <dcterms:modified xsi:type="dcterms:W3CDTF">2024-01-11T15:45:02+01:00</dcterms:modified>
</cp:coreProperties>
</file>

<file path=docProps/custom.xml><?xml version="1.0" encoding="utf-8"?>
<Properties xmlns="http://schemas.openxmlformats.org/officeDocument/2006/custom-properties" xmlns:vt="http://schemas.openxmlformats.org/officeDocument/2006/docPropsVTypes"/>
</file>