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DIFFERENCES BETWEEN GPT-3 AND GPT-4 BY OPEN AI | LinkedIn</w:t>
      </w:r>
      <w:br/>
      <w:hyperlink r:id="rId7" w:history="1">
        <w:r>
          <w:rPr>
            <w:color w:val="2980b9"/>
            <w:u w:val="single"/>
          </w:rPr>
          <w:t xml:space="preserve">https://www.linkedin.com/pulse/differences-between-gpt-3-gpt-4-open-ai-scalebuildai/</w:t>
        </w:r>
      </w:hyperlink>
    </w:p>
    <w:p>
      <w:pPr>
        <w:pStyle w:val="Heading1"/>
      </w:pPr>
      <w:bookmarkStart w:id="2" w:name="_Toc2"/>
      <w:r>
        <w:t>Article summary:</w:t>
      </w:r>
      <w:bookmarkEnd w:id="2"/>
    </w:p>
    <w:p>
      <w:pPr>
        <w:jc w:val="both"/>
      </w:pPr>
      <w:r>
        <w:rPr/>
        <w:t xml:space="preserve">1. OpenAI has recently released GPT-4, the fourth generation of their Generative Pre-training Transformer (GPT) language model.</w:t>
      </w:r>
    </w:p>
    <w:p>
      <w:pPr>
        <w:jc w:val="both"/>
      </w:pPr>
      <w:r>
        <w:rPr/>
        <w:t xml:space="preserve">2. GPT-3 has 175 billion parameters, while GPT-4 has 500 billion parameters, making it one of the largest models ever created.</w:t>
      </w:r>
    </w:p>
    <w:p>
      <w:pPr>
        <w:jc w:val="both"/>
      </w:pPr>
      <w:r>
        <w:rPr/>
        <w:t xml:space="preserve">3. GPT-4 is able to perform a wide range of NLP tasks more accurately and efficiently than GPT-3, and its increased capabilities have significant implications for the field of AI and NLP.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differences between OpenAI's two language models, GPT-3 and GPT-4. The article is generally reliable in its description of the two models, providing accurate information about their capabilities and differences in terms of parameters and performance. However, there are some potential biases that should be noted. </w:t>
      </w:r>
    </w:p>
    <w:p>
      <w:pPr>
        <w:jc w:val="both"/>
      </w:pPr>
      <w:r>
        <w:rPr/>
        <w:t xml:space="preserve">First, the article does not provide any counterarguments or explore any potential risks associated with using these models. It also does not present both sides equally; instead, it focuses solely on the advantages of using these models without considering any potential drawbacks or limitations. Additionally, there is no evidence provided to support some of the claims made in the article; for example, it states that GPT-4 is “even more advanced” than GPT-3 without providing any evidence to back up this claim. </w:t>
      </w:r>
    </w:p>
    <w:p>
      <w:pPr>
        <w:jc w:val="both"/>
      </w:pPr>
      <w:r>
        <w:rPr/>
        <w:t xml:space="preserve">Finally, there is a lack of exploration into other potential applications for these models beyond natural language processing tasks such as text generation or machine translation; this could lead readers to believe that these are the only uses for these models when in fact they can be used for a variety of other tasks as well. </w:t>
      </w:r>
    </w:p>
    <w:p>
      <w:pPr>
        <w:jc w:val="both"/>
      </w:pPr>
      <w:r>
        <w:rPr/>
        <w:t xml:space="preserve">In conclusion, while this article provides an accurate overview of OpenAI's two language models and their differences in terms of parameters and performance,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OpenAI GPT-3 risks</w:t>
      </w:r>
    </w:p>
    <w:p>
      <w:pPr>
        <w:spacing w:after="0"/>
        <w:numPr>
          <w:ilvl w:val="0"/>
          <w:numId w:val="2"/>
        </w:numPr>
      </w:pPr>
      <w:r>
        <w:rPr/>
        <w:t xml:space="preserve">OpenAI GPT-4 limitations</w:t>
      </w:r>
    </w:p>
    <w:p>
      <w:pPr>
        <w:spacing w:after="0"/>
        <w:numPr>
          <w:ilvl w:val="0"/>
          <w:numId w:val="2"/>
        </w:numPr>
      </w:pPr>
      <w:r>
        <w:rPr/>
        <w:t xml:space="preserve">OpenAI GPT-3 applications</w:t>
      </w:r>
    </w:p>
    <w:p>
      <w:pPr>
        <w:spacing w:after="0"/>
        <w:numPr>
          <w:ilvl w:val="0"/>
          <w:numId w:val="2"/>
        </w:numPr>
      </w:pPr>
      <w:r>
        <w:rPr/>
        <w:t xml:space="preserve">OpenAI GPT-4 applications</w:t>
      </w:r>
    </w:p>
    <w:p>
      <w:pPr>
        <w:spacing w:after="0"/>
        <w:numPr>
          <w:ilvl w:val="0"/>
          <w:numId w:val="2"/>
        </w:numPr>
      </w:pPr>
      <w:r>
        <w:rPr/>
        <w:t xml:space="preserve">OpenAI GPT-3 counterarguments</w:t>
      </w:r>
    </w:p>
    <w:p>
      <w:pPr>
        <w:numPr>
          <w:ilvl w:val="0"/>
          <w:numId w:val="2"/>
        </w:numPr>
      </w:pPr>
      <w:r>
        <w:rPr/>
        <w:t xml:space="preserve">OpenAI GPT-4 evidence</w:t>
      </w:r>
    </w:p>
    <w:p>
      <w:pPr>
        <w:pStyle w:val="Heading1"/>
      </w:pPr>
      <w:bookmarkStart w:id="6" w:name="_Toc6"/>
      <w:r>
        <w:t>Report location:</w:t>
      </w:r>
      <w:bookmarkEnd w:id="6"/>
    </w:p>
    <w:p>
      <w:hyperlink r:id="rId8" w:history="1">
        <w:r>
          <w:rPr>
            <w:color w:val="2980b9"/>
            <w:u w:val="single"/>
          </w:rPr>
          <w:t xml:space="preserve">https://www.fullpicture.app/item/0fe702a862a29e2a2e4e77bbb5c7009f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50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differences-between-gpt-3-gpt-4-open-ai-scalebuildai/" TargetMode="External"/><Relationship Id="rId8" Type="http://schemas.openxmlformats.org/officeDocument/2006/relationships/hyperlink" Target="https://www.fullpicture.app/item/0fe702a862a29e2a2e4e77bbb5c700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2023-02-28T01:01:06+01:00</dcterms:created>
  <dcterms:modified xsi:type="dcterms:W3CDTF">2023-02-28T01:01:06+01:00</dcterms:modified>
</cp:coreProperties>
</file>

<file path=docProps/custom.xml><?xml version="1.0" encoding="utf-8"?>
<Properties xmlns="http://schemas.openxmlformats.org/officeDocument/2006/custom-properties" xmlns:vt="http://schemas.openxmlformats.org/officeDocument/2006/docPropsVTypes"/>
</file>