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Inertial Poser (PIP): Physics-aware Real-time Human Motion Tracking from Sparse Inertial Sensors</w:t>
      </w:r>
      <w:br/>
      <w:hyperlink r:id="rId7" w:history="1">
        <w:r>
          <w:rPr>
            <w:color w:val="2980b9"/>
            <w:u w:val="single"/>
          </w:rPr>
          <w:t xml:space="preserve">https://www.computer.org/csdl/proceedings-article/cvpr/2022/694600n3157/1H1htPeL7tm</w:t>
        </w:r>
      </w:hyperlink>
    </w:p>
    <w:p>
      <w:pPr>
        <w:pStyle w:val="Heading1"/>
      </w:pPr>
      <w:bookmarkStart w:id="2" w:name="_Toc2"/>
      <w:r>
        <w:t>Article summary:</w:t>
      </w:r>
      <w:bookmarkEnd w:id="2"/>
    </w:p>
    <w:p>
      <w:pPr>
        <w:jc w:val="both"/>
      </w:pPr>
      <w:r>
        <w:rPr/>
        <w:t xml:space="preserve">1. This article presents a new method for tracking human motion from sparse inertial sensors in real-time.</w:t>
      </w:r>
    </w:p>
    <w:p>
      <w:pPr>
        <w:jc w:val="both"/>
      </w:pPr>
      <w:r>
        <w:rPr/>
        <w:t xml:space="preserve">2. The proposed method combines a neural kinematics estimator and a physics-aware motion optimizer to track body motions with only 6 inertial sensors.</w:t>
      </w:r>
    </w:p>
    <w:p>
      <w:pPr>
        <w:jc w:val="both"/>
      </w:pPr>
      <w:r>
        <w:rPr/>
        <w:t xml:space="preserve">3. Experiments demonstrate an improvement over the state of the art in terms of capture accuracy, temporal stability, and physical correctness.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experiments that demonstrate an improvement over the state of the art in terms of capture accuracy, temporal stability, and physical correctness. The authors also provide detailed descriptions of their proposed method and how it works.</w:t>
      </w:r>
    </w:p>
    <w:p>
      <w:pPr>
        <w:jc w:val="both"/>
      </w:pPr>
      <w:r>
        <w:rPr/>
        <w:t xml:space="preserve">However, there are some potential biases that should be noted. For example, the authors do not explore any counterarguments or alternative methods to their proposed approach. Additionally, they do not discuss any possible risks associated with using their method or any potential limitations that may arise from using it. Furthermore, they do not present both sides equally; instead they focus solely on presenting their own approach without considering other approaches or solutions to the problem at hand. Finally, there is no mention of promotional content in the article which could lead readers to believe that this is an unbiased source of information about this topic.</w:t>
      </w:r>
    </w:p>
    <w:p>
      <w:pPr>
        <w:pStyle w:val="Heading1"/>
      </w:pPr>
      <w:bookmarkStart w:id="5" w:name="_Toc5"/>
      <w:r>
        <w:t>Topics for further research:</w:t>
      </w:r>
      <w:bookmarkEnd w:id="5"/>
    </w:p>
    <w:p>
      <w:pPr>
        <w:spacing w:after="0"/>
        <w:numPr>
          <w:ilvl w:val="0"/>
          <w:numId w:val="2"/>
        </w:numPr>
      </w:pPr>
      <w:r>
        <w:rPr/>
        <w:t xml:space="preserve">Alternative methods for motion capture</w:t>
      </w:r>
    </w:p>
    <w:p>
      <w:pPr>
        <w:spacing w:after="0"/>
        <w:numPr>
          <w:ilvl w:val="0"/>
          <w:numId w:val="2"/>
        </w:numPr>
      </w:pPr>
      <w:r>
        <w:rPr/>
        <w:t xml:space="preserve">Risks associated with motion capture</w:t>
      </w:r>
    </w:p>
    <w:p>
      <w:pPr>
        <w:spacing w:after="0"/>
        <w:numPr>
          <w:ilvl w:val="0"/>
          <w:numId w:val="2"/>
        </w:numPr>
      </w:pPr>
      <w:r>
        <w:rPr/>
        <w:t xml:space="preserve">Limitations of motion capture</w:t>
      </w:r>
    </w:p>
    <w:p>
      <w:pPr>
        <w:spacing w:after="0"/>
        <w:numPr>
          <w:ilvl w:val="0"/>
          <w:numId w:val="2"/>
        </w:numPr>
      </w:pPr>
      <w:r>
        <w:rPr/>
        <w:t xml:space="preserve">Promotional content related to motion capture</w:t>
      </w:r>
    </w:p>
    <w:p>
      <w:pPr>
        <w:spacing w:after="0"/>
        <w:numPr>
          <w:ilvl w:val="0"/>
          <w:numId w:val="2"/>
        </w:numPr>
      </w:pPr>
      <w:r>
        <w:rPr/>
        <w:t xml:space="preserve">Comparison of motion capture methods</w:t>
      </w:r>
    </w:p>
    <w:p>
      <w:pPr>
        <w:numPr>
          <w:ilvl w:val="0"/>
          <w:numId w:val="2"/>
        </w:numPr>
      </w:pPr>
      <w:r>
        <w:rPr/>
        <w:t xml:space="preserve">Advantages of motion capture over traditional animation techniques</w:t>
      </w:r>
    </w:p>
    <w:p>
      <w:pPr>
        <w:pStyle w:val="Heading1"/>
      </w:pPr>
      <w:bookmarkStart w:id="6" w:name="_Toc6"/>
      <w:r>
        <w:t>Report location:</w:t>
      </w:r>
      <w:bookmarkEnd w:id="6"/>
    </w:p>
    <w:p>
      <w:hyperlink r:id="rId8" w:history="1">
        <w:r>
          <w:rPr>
            <w:color w:val="2980b9"/>
            <w:u w:val="single"/>
          </w:rPr>
          <w:t xml:space="preserve">https://www.fullpicture.app/item/100058f85a39698c8529ff3d48129c43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5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org/csdl/proceedings-article/cvpr/2022/694600n3157/1H1htPeL7tm" TargetMode="External"/><Relationship Id="rId8" Type="http://schemas.openxmlformats.org/officeDocument/2006/relationships/hyperlink" Target="https://www.fullpicture.app/item/100058f85a39698c8529ff3d48129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2023-02-20T20:49:07+01:00</dcterms:created>
  <dcterms:modified xsi:type="dcterms:W3CDTF">2023-02-20T20:49:07+01:00</dcterms:modified>
</cp:coreProperties>
</file>

<file path=docProps/custom.xml><?xml version="1.0" encoding="utf-8"?>
<Properties xmlns="http://schemas.openxmlformats.org/officeDocument/2006/custom-properties" xmlns:vt="http://schemas.openxmlformats.org/officeDocument/2006/docPropsVTypes"/>
</file>