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Diophantine approximation with prime variables and mixed powers - 中国知网</w:t></w:r><w:br/><w:hyperlink r:id="rId7" w:history="1"><w:r><w:rPr><w:color w:val="2980b9"/><w:u w:val="single"/></w:rPr><w:t xml:space="preserve">https://kns.cnki.net/kcms2/article/abstract?v=LeQIq0pPraN7z56UFBXYmp5cqSpFXzXCFpgvv08RLM-paCwYX2_gXbrV32xBLDsji0Kygh5gCG3AyjKp2zJZF5rZpVsg1lxK-1m9KLJoMgTxlFy2k0EXPwh3s10Gg4r6&uniplatform=NZKPT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The article discusses Diophantine approximation with prime variables and mixed powers.</w:t></w:r></w:p><w:p><w:pPr><w:jc w:val="both"/></w:pPr><w:r><w:rPr/><w:t xml:space="preserve">2. It assumes that λ1,…,λ4 are positive real numbers with specific conditions.</w:t></w:r></w:p><w:p><w:pPr><w:jc w:val="both"/></w:pPr><w:r><w:rPr/><w:t xml:space="preserve">3. The article explores the relationship between these variables and their approximations.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对于上述文章的详细批判性分析如下：</w:t></w:r></w:p><w:p><w:pPr><w:jc w:val="both"/></w:pPr><w:r><w:rPr/><w:t xml:space="preserve"></w:t></w:r></w:p><w:p><w:pPr><w:jc w:val="both"/></w:pPr><w:r><w:rPr/><w:t xml:space="preserve">1. 潜在偏见及其来源：文章没有明确提到作者的观点或立场，因此很难确定是否存在潜在偏见。然而，如果作者有特定的背景或利益相关方，可能会影响他们对问题的看法。</w:t></w:r></w:p><w:p><w:pPr><w:jc w:val="both"/></w:pPr><w:r><w:rPr/><w:t xml:space="preserve"></w:t></w:r></w:p><w:p><w:pPr><w:jc w:val="both"/></w:pPr><w:r><w:rPr/><w:t xml:space="preserve">2. 片面报道：文章只提到了四个变量λ1,…,λ4\documentclass[12pt]{minimal}\usepackage{amsmath}\usepackage{wasysym}\usepackage{amsfonts}\usepackage{amssymb}\usepackage{amsbsy}\usepackage{mathrsfs}\usepackage{upgreek} \setlength{\oddsidemargin}{-69pt}\begin{document}$$\lambda _1,\ldots ,\lambda _4$$\end{document}和它们之间的关系，并没有提供更多背景信息或解释这些变量与其他因素之间的联系。</w:t></w:r></w:p><w:p><w:pPr><w:jc w:val="both"/></w:pPr><w:r><w:rPr/><w:t xml:space="preserve"></w:t></w:r></w:p><w:p><w:pPr><w:jc w:val="both"/></w:pPr><w:r><w:rPr/><w:t xml:space="preserve">3. 无根据的主张：文章没有提供任何证据或数据来支持其主张。它只是简单地陈述了一个假设，并没有进一步探讨或验证这个假设。</w:t></w:r></w:p><w:p><w:pPr><w:jc w:val="both"/></w:pPr><w:r><w:rPr/><w:t xml:space="preserve"></w:t></w:r></w:p><w:p><w:pPr><w:jc w:val="both"/></w:pPr><w:r><w:rPr/><w:t xml:space="preserve">4. 缺失的考虑点：文章没有讨论其他可能影响结果的因素。例如，它没有考虑其他变量、误差范围、样本大小等。</w:t></w:r></w:p><w:p><w:pPr><w:jc w:val="both"/></w:pPr><w:r><w:rPr/><w:t xml:space="preserve"></w:t></w:r></w:p><w:p><w:pPr><w:jc w:val="both"/></w:pPr><w:r><w:rPr/><w:t xml:space="preserve">5. 所提出主张的缺失证据：文章没有提供任何实证研究或数据来支持其主张。它只是简单地陈述了一个假设，但没有提供任何证据来支持这个假设。</w:t></w:r></w:p><w:p><w:pPr><w:jc w:val="both"/></w:pPr><w:r><w:rPr/><w:t xml:space="preserve"></w:t></w:r></w:p><w:p><w:pPr><w:jc w:val="both"/></w:pPr><w:r><w:rPr/><w:t xml:space="preserve">6. 未探索的反驳：文章没有讨论可能存在的反驳观点或其他解释。它只是简单地陈述了一个假设，并没有探讨其他可能的解释或观点。</w:t></w:r></w:p><w:p><w:pPr><w:jc w:val="both"/></w:pPr><w:r><w:rPr/><w:t xml:space="preserve"></w:t></w:r></w:p><w:p><w:pPr><w:jc w:val="both"/></w:pPr><w:r><w:rPr/><w:t xml:space="preserve">7. 宣传内容：文章没有明确表达任何宣传内容。然而，如果作者有特定的背景或利益相关方，可能会影响他们对问题的看法。</w:t></w:r></w:p><w:p><w:pPr><w:jc w:val="both"/></w:pPr><w:r><w:rPr/><w:t xml:space="preserve"></w:t></w:r></w:p><w:p><w:pPr><w:jc w:val="both"/></w:pPr><w:r><w:rPr/><w:t xml:space="preserve">8. 偏袒：文章没有明确表达任何偏袒立场。然而，如果作者有特定的背景或利益相关方，可能会影响他们对问题的看法。</w:t></w:r></w:p><w:p><w:pPr><w:jc w:val="both"/></w:pPr><w:r><w:rPr/><w:t xml:space="preserve"></w:t></w:r></w:p><w:p><w:pPr><w:jc w:val="both"/></w:pPr><w:r><w:rPr/><w:t xml:space="preserve">9. 是否注意到可能的风险：文章没有提及任何潜在风险或不确定性。它只是简单地陈述了一个假设，并没有讨论可能存在的风险或不确定性。</w:t></w:r></w:p><w:p><w:pPr><w:jc w:val="both"/></w:pPr><w:r><w:rPr/><w:t xml:space="preserve"></w:t></w:r></w:p><w:p><w:pPr><w:jc w:val="both"/></w:pPr><w:r><w:rPr/><w:t xml:space="preserve">10. 没有平等地呈现双方：文章只提到了一个观点，并没有探讨其他可能的观点或解释。因此，它并没有平等地呈现双方。</w:t></w:r></w:p><w:p><w:pPr><w:jc w:val="both"/></w:pPr><w:r><w:rPr/><w:t xml:space="preserve"></w:t></w:r></w:p><w:p><w:pPr><w:jc w:val="both"/></w:pPr><w:r><w:rPr/><w:t xml:space="preserve">总体而言，这篇文章缺乏详细和全面的分析，并且缺乏支持其主张的证据。它只是简单地陈述了一个假设，并没有进一步探讨或验证这个假设。因此，读者应该对其内容持怀疑态度，并寻找更多可靠的信息来支持或反驳这个假设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潜在偏见及其来源
</w:t></w:r></w:p><w:p><w:pPr><w:spacing w:after="0"/><w:numPr><w:ilvl w:val="0"/><w:numId w:val="2"/></w:numPr></w:pPr><w:r><w:rPr/><w:t xml:space="preserve">片面报道
</w:t></w:r></w:p><w:p><w:pPr><w:spacing w:after="0"/><w:numPr><w:ilvl w:val="0"/><w:numId w:val="2"/></w:numPr></w:pPr><w:r><w:rPr/><w:t xml:space="preserve">无根据的主张
</w:t></w:r></w:p><w:p><w:pPr><w:spacing w:after="0"/><w:numPr><w:ilvl w:val="0"/><w:numId w:val="2"/></w:numPr></w:pPr><w:r><w:rPr/><w:t xml:space="preserve">缺失的考虑点
</w:t></w:r></w:p><w:p><w:pPr><w:spacing w:after="0"/><w:numPr><w:ilvl w:val="0"/><w:numId w:val="2"/></w:numPr></w:pPr><w:r><w:rPr/><w:t xml:space="preserve">所提出主张的缺失证据
</w:t></w:r></w:p><w:p><w:pPr><w:spacing w:after="0"/><w:numPr><w:ilvl w:val="0"/><w:numId w:val="2"/></w:numPr></w:pPr><w:r><w:rPr/><w:t xml:space="preserve">未探索的反驳
</w:t></w:r></w:p><w:p><w:pPr><w:spacing w:after="0"/><w:numPr><w:ilvl w:val="0"/><w:numId w:val="2"/></w:numPr></w:pPr><w:r><w:rPr/><w:t xml:space="preserve">宣传内容
</w:t></w:r></w:p><w:p><w:pPr><w:spacing w:after="0"/><w:numPr><w:ilvl w:val="0"/><w:numId w:val="2"/></w:numPr></w:pPr><w:r><w:rPr/><w:t xml:space="preserve">偏袒
</w:t></w:r></w:p><w:p><w:pPr><w:spacing w:after="0"/><w:numPr><w:ilvl w:val="0"/><w:numId w:val="2"/></w:numPr></w:pPr><w:r><w:rPr/><w:t xml:space="preserve">是否注意到可能的风险
1</w:t></w:r></w:p><w:p><w:pPr><w:numPr><w:ilvl w:val="0"/><w:numId w:val="2"/></w:numPr></w:pPr><w:r><w:rPr/><w:t xml:space="preserve">没有平等地呈现双方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https://www.fullpicture.app/item/101113ea0cc4edc7bd838045868afc9e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9E42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LeQIq0pPraN7z56UFBXYmp5cqSpFXzXCFpgvv08RLM-paCwYX2_gXbrV32xBLDsji0Kygh5gCG3AyjKp2zJZF5rZpVsg1lxK-1m9KLJoMgTxlFy2k0EXPwh3s10Gg4r6&amp;uniplatform=NZKPT" TargetMode="External"/><Relationship Id="rId8" Type="http://schemas.openxmlformats.org/officeDocument/2006/relationships/hyperlink" Target="https://www.fullpicture.app/item/101113ea0cc4edc7bd838045868afc9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2023-12-14T11:10:05+01:00</dcterms:created>
  <dcterms:modified xsi:type="dcterms:W3CDTF">2023-12-14T11:10:05+01:00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