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Main</w:t>
      </w:r>
      <w:br/>
      <w:hyperlink r:id="rId7" w:history="1">
        <w:r>
          <w:rPr>
            <w:color w:val="2980b9"/>
            <w:u w:val="single"/>
          </w:rPr>
          <w:t xml:space="preserve">https://www.itc.gov.ae/</w:t>
        </w:r>
      </w:hyperlink>
    </w:p>
    <w:p>
      <w:pPr>
        <w:pStyle w:val="Heading1"/>
      </w:pPr>
      <w:bookmarkStart w:id="2" w:name="_Toc2"/>
      <w:r>
        <w:t>Article summary:</w:t>
      </w:r>
      <w:bookmarkEnd w:id="2"/>
    </w:p>
    <w:p>
      <w:pPr>
        <w:jc w:val="both"/>
      </w:pPr>
      <w:r>
        <w:rPr/>
        <w:t xml:space="preserve">1. The Integrated Transport Center in Abu Dhabi has implemented regulations for transporting passengers and goods by commercial buses, as well as a trail system to reduce traffic congestion.</w:t>
      </w:r>
    </w:p>
    <w:p>
      <w:pPr>
        <w:jc w:val="both"/>
      </w:pPr>
      <w:r>
        <w:rPr/>
        <w:t xml:space="preserve">2. The Center also provides services such as taxi transportation, road assistance, Mawaqif, public transport buses, traffic diversions, and supplier services.</w:t>
      </w:r>
    </w:p>
    <w:p>
      <w:pPr>
        <w:jc w:val="both"/>
      </w:pPr>
      <w:r>
        <w:rPr/>
        <w:t xml:space="preserve">3. Smart device applications such as Abu Dhabi Fare, MY Path, Toll Road, and the Integrated Transport Center's social media presence are also available to provide information on the latest news and events related to transportation in Abu Dhabi.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various transportation services offered by the Integrated Transport Center in Abu Dhabi. It provides detailed information on each service with links to relevant sources for further reading. The article does not appear to be biased or one-sided in its reporting; it presents both sides of the issue equally and does not make any unsupported claims or omit any important points of consideration. Furthermore, it does not contain any promotional content or partiality towards any particular service or point of view.</w:t>
      </w:r>
    </w:p>
    <w:p>
      <w:pPr>
        <w:jc w:val="both"/>
      </w:pPr>
      <w:r>
        <w:rPr/>
        <w:t xml:space="preserve">The article does note potential risks associated with some of the services provided by the Integrated Transport Center (such as road assistance), which is commendable. However, it could have explored counterarguments more thoroughly and presented evidence for some of its claims (such as how the trail system reduces traffic congestion). Additionally, while it mentions smart device applications that can be used to access information about transportation services in Abu Dhabi, it does not provide any details about how these apps work or what features they offer. </w:t>
      </w:r>
    </w:p>
    <w:p>
      <w:pPr>
        <w:jc w:val="both"/>
      </w:pPr>
      <w:r>
        <w:rPr/>
        <w:t xml:space="preserve">In conclusion, this article is generally reliable and trustworthy in its presentation of transportation services offered by the Integrated Transport Center in Abu Dhabi; however, it could benefit from providing more evidence for its claims and exploring counterarguments more thoroughly.</w:t>
      </w:r>
    </w:p>
    <w:p>
      <w:pPr>
        <w:pStyle w:val="Heading1"/>
      </w:pPr>
      <w:bookmarkStart w:id="5" w:name="_Toc5"/>
      <w:r>
        <w:t>Topics for further research:</w:t>
      </w:r>
      <w:bookmarkEnd w:id="5"/>
    </w:p>
    <w:p>
      <w:pPr>
        <w:spacing w:after="0"/>
        <w:numPr>
          <w:ilvl w:val="0"/>
          <w:numId w:val="2"/>
        </w:numPr>
      </w:pPr>
      <w:r>
        <w:rPr/>
        <w:t xml:space="preserve">Abu Dhabi Integrated Transport Center services</w:t>
      </w:r>
    </w:p>
    <w:p>
      <w:pPr>
        <w:spacing w:after="0"/>
        <w:numPr>
          <w:ilvl w:val="0"/>
          <w:numId w:val="2"/>
        </w:numPr>
      </w:pPr>
      <w:r>
        <w:rPr/>
        <w:t xml:space="preserve">Abu Dhabi public transportation options</w:t>
      </w:r>
    </w:p>
    <w:p>
      <w:pPr>
        <w:spacing w:after="0"/>
        <w:numPr>
          <w:ilvl w:val="0"/>
          <w:numId w:val="2"/>
        </w:numPr>
      </w:pPr>
      <w:r>
        <w:rPr/>
        <w:t xml:space="preserve">Abu Dhabi road assistance services</w:t>
      </w:r>
    </w:p>
    <w:p>
      <w:pPr>
        <w:spacing w:after="0"/>
        <w:numPr>
          <w:ilvl w:val="0"/>
          <w:numId w:val="2"/>
        </w:numPr>
      </w:pPr>
      <w:r>
        <w:rPr/>
        <w:t xml:space="preserve">Smart device applications for Abu Dhabi transportation</w:t>
      </w:r>
    </w:p>
    <w:p>
      <w:pPr>
        <w:spacing w:after="0"/>
        <w:numPr>
          <w:ilvl w:val="0"/>
          <w:numId w:val="2"/>
        </w:numPr>
      </w:pPr>
      <w:r>
        <w:rPr/>
        <w:t xml:space="preserve">Abu Dhabi trail system and traffic congestion</w:t>
      </w:r>
    </w:p>
    <w:p>
      <w:pPr>
        <w:numPr>
          <w:ilvl w:val="0"/>
          <w:numId w:val="2"/>
        </w:numPr>
      </w:pPr>
      <w:r>
        <w:rPr/>
        <w:t xml:space="preserve">Abu Dhabi public transportation safety measures</w:t>
      </w:r>
    </w:p>
    <w:p>
      <w:pPr>
        <w:pStyle w:val="Heading1"/>
      </w:pPr>
      <w:bookmarkStart w:id="6" w:name="_Toc6"/>
      <w:r>
        <w:t>Report location:</w:t>
      </w:r>
      <w:bookmarkEnd w:id="6"/>
    </w:p>
    <w:p>
      <w:hyperlink r:id="rId8" w:history="1">
        <w:r>
          <w:rPr>
            <w:color w:val="2980b9"/>
            <w:u w:val="single"/>
          </w:rPr>
          <w:t xml:space="preserve">https://www.fullpicture.app/item/10184f554008dc8f8c7b214fa098ea94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D92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tc.gov.ae/" TargetMode="External"/><Relationship Id="rId8" Type="http://schemas.openxmlformats.org/officeDocument/2006/relationships/hyperlink" Target="https://www.fullpicture.app/item/10184f554008dc8f8c7b214fa098ea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2023-02-20T13:51:43+01:00</dcterms:created>
  <dcterms:modified xsi:type="dcterms:W3CDTF">2023-02-20T13:51:43+01:00</dcterms:modified>
</cp:coreProperties>
</file>

<file path=docProps/custom.xml><?xml version="1.0" encoding="utf-8"?>
<Properties xmlns="http://schemas.openxmlformats.org/officeDocument/2006/custom-properties" xmlns:vt="http://schemas.openxmlformats.org/officeDocument/2006/docPropsVTypes"/>
</file>