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Dexterous magnetic manipulation of conductive non-magnetic objects | Nature</w:t>
      </w:r>
      <w:br/>
      <w:hyperlink r:id="rId7" w:history="1">
        <w:r>
          <w:rPr>
            <w:color w:val="2980b9"/>
            <w:u w:val="single"/>
          </w:rPr>
          <w:t xml:space="preserve">https://www.nature.com/articles/s41586-021-03966-6</w:t>
        </w:r>
      </w:hyperlink>
    </w:p>
    <w:p>
      <w:pPr>
        <w:pStyle w:val="Heading1"/>
      </w:pPr>
      <w:bookmarkStart w:id="2" w:name="_Toc2"/>
      <w:r>
        <w:t>Article summary:</w:t>
      </w:r>
      <w:bookmarkEnd w:id="2"/>
    </w:p>
    <w:p>
      <w:pPr>
        <w:jc w:val="both"/>
      </w:pPr>
      <w:r>
        <w:rPr/>
        <w:t xml:space="preserve">1. This article discusses the use of time-varying magnetic fields to generate eddy currents in conductive materials, which can be used to perform dexterous manipulation of objects with six degrees of freedom.</w:t>
      </w:r>
    </w:p>
    <w:p>
      <w:pPr>
        <w:jc w:val="both"/>
      </w:pPr>
      <w:r>
        <w:rPr/>
        <w:t xml:space="preserve">2. The article uses dimensional analysis and multiphysics numerical simulations to characterize the forces and torques generated on a conductive sphere in a rotating magnetic dipole field.</w:t>
      </w:r>
    </w:p>
    <w:p>
      <w:pPr>
        <w:jc w:val="both"/>
      </w:pPr>
      <w:r>
        <w:rPr/>
        <w:t xml:space="preserve">3. Experiments were conducted to verify the results, and all data generated and scripts for analyses during this study are available online.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about the research conducted, including dimensional analysis, multiphysics numerical simulations, experiments, and data availability. The authors also provide references for their claims throughout the article. However, there are some potential biases that should be noted. For example, the authors do not explore any counterarguments or present both sides equally when discussing their findings. Additionally, they do not mention any possible risks associated with using time-varying magnetic fields to generate eddy currents in conductive materials. Furthermore, some of the claims made in the article may be unsupported or missing evidence for their validity. In conclusion, while this article is generally trustworthy and reliable, readers should be aware of potential biases and missing points of consideration when evaluating its content.</w:t>
      </w:r>
    </w:p>
    <w:p>
      <w:pPr>
        <w:pStyle w:val="Heading1"/>
      </w:pPr>
      <w:bookmarkStart w:id="5" w:name="_Toc5"/>
      <w:r>
        <w:t>Topics for further research:</w:t>
      </w:r>
      <w:bookmarkEnd w:id="5"/>
    </w:p>
    <w:p>
      <w:pPr>
        <w:spacing w:after="0"/>
        <w:numPr>
          <w:ilvl w:val="0"/>
          <w:numId w:val="2"/>
        </w:numPr>
      </w:pPr>
      <w:r>
        <w:rPr/>
        <w:t xml:space="preserve">Counterarguments to time-varying magnetic fields</w:t>
      </w:r>
    </w:p>
    <w:p>
      <w:pPr>
        <w:spacing w:after="0"/>
        <w:numPr>
          <w:ilvl w:val="0"/>
          <w:numId w:val="2"/>
        </w:numPr>
      </w:pPr>
      <w:r>
        <w:rPr/>
        <w:t xml:space="preserve">Risks associated with eddy currents</w:t>
      </w:r>
    </w:p>
    <w:p>
      <w:pPr>
        <w:spacing w:after="0"/>
        <w:numPr>
          <w:ilvl w:val="0"/>
          <w:numId w:val="2"/>
        </w:numPr>
      </w:pPr>
      <w:r>
        <w:rPr/>
        <w:t xml:space="preserve">Evidence for validity of claims</w:t>
      </w:r>
    </w:p>
    <w:p>
      <w:pPr>
        <w:spacing w:after="0"/>
        <w:numPr>
          <w:ilvl w:val="0"/>
          <w:numId w:val="2"/>
        </w:numPr>
      </w:pPr>
      <w:r>
        <w:rPr/>
        <w:t xml:space="preserve">Multiphysics numerical simulations</w:t>
      </w:r>
    </w:p>
    <w:p>
      <w:pPr>
        <w:spacing w:after="0"/>
        <w:numPr>
          <w:ilvl w:val="0"/>
          <w:numId w:val="2"/>
        </w:numPr>
      </w:pPr>
      <w:r>
        <w:rPr/>
        <w:t xml:space="preserve">Dimensional analysis</w:t>
      </w:r>
    </w:p>
    <w:p>
      <w:pPr>
        <w:numPr>
          <w:ilvl w:val="0"/>
          <w:numId w:val="2"/>
        </w:numPr>
      </w:pPr>
      <w:r>
        <w:rPr/>
        <w:t xml:space="preserve">Experiments with conductive materials</w:t>
      </w:r>
    </w:p>
    <w:p>
      <w:pPr>
        <w:pStyle w:val="Heading1"/>
      </w:pPr>
      <w:bookmarkStart w:id="6" w:name="_Toc6"/>
      <w:r>
        <w:t>Report location:</w:t>
      </w:r>
      <w:bookmarkEnd w:id="6"/>
    </w:p>
    <w:p>
      <w:hyperlink r:id="rId8" w:history="1">
        <w:r>
          <w:rPr>
            <w:color w:val="2980b9"/>
            <w:u w:val="single"/>
          </w:rPr>
          <w:t xml:space="preserve">https://www.fullpicture.app/item/1037393535bc4d23448f60d441431a66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9D1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1-03966-6" TargetMode="External"/><Relationship Id="rId8" Type="http://schemas.openxmlformats.org/officeDocument/2006/relationships/hyperlink" Target="https://www.fullpicture.app/item/1037393535bc4d23448f60d441431a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2023-02-19T13:51:42+01:00</dcterms:created>
  <dcterms:modified xsi:type="dcterms:W3CDTF">2023-02-19T13:51:42+01:00</dcterms:modified>
</cp:coreProperties>
</file>

<file path=docProps/custom.xml><?xml version="1.0" encoding="utf-8"?>
<Properties xmlns="http://schemas.openxmlformats.org/officeDocument/2006/custom-properties" xmlns:vt="http://schemas.openxmlformats.org/officeDocument/2006/docPropsVTypes"/>
</file>