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calculation and experimental verification of static and dynamic characteristics of aerostatic thrust bearings with small feedholes - ScienceDirect</w:t>
      </w:r>
      <w:br/>
      <w:hyperlink r:id="rId7" w:history="1">
        <w:r>
          <w:rPr>
            <w:color w:val="2980b9"/>
            <w:u w:val="single"/>
          </w:rPr>
          <w:t xml:space="preserve">https://www.sciencedirect.com/science/article/pii/S0301679X11002118</w:t>
        </w:r>
      </w:hyperlink>
    </w:p>
    <w:p>
      <w:pPr>
        <w:pStyle w:val="Heading1"/>
      </w:pPr>
      <w:bookmarkStart w:id="2" w:name="_Toc2"/>
      <w:r>
        <w:t>Article summary:</w:t>
      </w:r>
      <w:bookmarkEnd w:id="2"/>
    </w:p>
    <w:p>
      <w:pPr>
        <w:jc w:val="both"/>
      </w:pPr>
      <w:r>
        <w:rPr/>
        <w:t xml:space="preserve">1. Aerostatic bearings have been used in precision devices due to their low friction and high accuracy of motion.</w:t>
      </w:r>
    </w:p>
    <w:p>
      <w:pPr>
        <w:jc w:val="both"/>
      </w:pPr>
      <w:r>
        <w:rPr/>
        <w:t xml:space="preserve">2. Compound restrictors with shallow grooves and small feedholes have been proposed as a new design method for aerostatic bearings, which can achieve higher stiffness at a bearing clearance of less than 10 μm.</w:t>
      </w:r>
    </w:p>
    <w:p>
      <w:pPr>
        <w:jc w:val="both"/>
      </w:pPr>
      <w:r>
        <w:rPr/>
        <w:t xml:space="preserve">3. This paper investigates the static and dynamic characteristics of aerostatic thrust bearings with small feedholes, using numerical calculations and experimental verification.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numerical calculation and experimental verification of static and dynamic characteristics of aerostatic thrust bearings with small feedholes. The authors provide evidence for their claims by citing previous studies on the topic, such as those by Ono [1], Fan et al. [6], Belforte et al. [8] and Miyatake and Yoshimoto [9]. Furthermore, they provide a clear explanation of the numerical simulation model used for CFD, as well as a table indicating the principal bearing dimensions of the aerostatic thrust bearings treated in this paper. </w:t>
      </w:r>
    </w:p>
    <w:p>
      <w:pPr>
        <w:jc w:val="both"/>
      </w:pPr>
      <w:r>
        <w:rPr/>
        <w:t xml:space="preserve">However, there are some potential biases that should be noted in this article. For example, while the authors cite previous studies to support their claims, they do not explore any counterarguments or alternative perspectives that may exist in these studies or other related research on the topic. Additionally, while they provide evidence for their claims, they do not present any evidence to refute possible risks associated with using aerostatic thrust bearings with small feedholes; thus leaving readers without an understanding of both sides of the argument equally presented. Finally, there is no mention of promotional content or partiality in this article; however it is important to note that these potential biases could exist within the text but go unnoticed due to lack of exploration into alternative perspectives or counterarguments.</w:t>
      </w:r>
    </w:p>
    <w:p>
      <w:pPr>
        <w:pStyle w:val="Heading1"/>
      </w:pPr>
      <w:bookmarkStart w:id="5" w:name="_Toc5"/>
      <w:r>
        <w:t>Topics for further research:</w:t>
      </w:r>
      <w:bookmarkEnd w:id="5"/>
    </w:p>
    <w:p>
      <w:pPr>
        <w:spacing w:after="0"/>
        <w:numPr>
          <w:ilvl w:val="0"/>
          <w:numId w:val="2"/>
        </w:numPr>
      </w:pPr>
      <w:r>
        <w:rPr/>
        <w:t xml:space="preserve">Aerostatic thrust bearing risks</w:t>
      </w:r>
    </w:p>
    <w:p>
      <w:pPr>
        <w:spacing w:after="0"/>
        <w:numPr>
          <w:ilvl w:val="0"/>
          <w:numId w:val="2"/>
        </w:numPr>
      </w:pPr>
      <w:r>
        <w:rPr/>
        <w:t xml:space="preserve">Alternative perspectives on aerostatic thrust bearings</w:t>
      </w:r>
    </w:p>
    <w:p>
      <w:pPr>
        <w:spacing w:after="0"/>
        <w:numPr>
          <w:ilvl w:val="0"/>
          <w:numId w:val="2"/>
        </w:numPr>
      </w:pPr>
      <w:r>
        <w:rPr/>
        <w:t xml:space="preserve">Counterarguments to aerostatic thrust bearings</w:t>
      </w:r>
    </w:p>
    <w:p>
      <w:pPr>
        <w:spacing w:after="0"/>
        <w:numPr>
          <w:ilvl w:val="0"/>
          <w:numId w:val="2"/>
        </w:numPr>
      </w:pPr>
      <w:r>
        <w:rPr/>
        <w:t xml:space="preserve">Experimental verification of aerostatic thrust bearings</w:t>
      </w:r>
    </w:p>
    <w:p>
      <w:pPr>
        <w:spacing w:after="0"/>
        <w:numPr>
          <w:ilvl w:val="0"/>
          <w:numId w:val="2"/>
        </w:numPr>
      </w:pPr>
      <w:r>
        <w:rPr/>
        <w:t xml:space="preserve">Numerical simulation of aerostatic thrust bearings</w:t>
      </w:r>
    </w:p>
    <w:p>
      <w:pPr>
        <w:numPr>
          <w:ilvl w:val="0"/>
          <w:numId w:val="2"/>
        </w:numPr>
      </w:pPr>
      <w:r>
        <w:rPr/>
        <w:t xml:space="preserve">Promotional content of aerostatic thrust bearings</w:t>
      </w:r>
    </w:p>
    <w:p>
      <w:pPr>
        <w:pStyle w:val="Heading1"/>
      </w:pPr>
      <w:bookmarkStart w:id="6" w:name="_Toc6"/>
      <w:r>
        <w:t>Report location:</w:t>
      </w:r>
      <w:bookmarkEnd w:id="6"/>
    </w:p>
    <w:p>
      <w:hyperlink r:id="rId8" w:history="1">
        <w:r>
          <w:rPr>
            <w:color w:val="2980b9"/>
            <w:u w:val="single"/>
          </w:rPr>
          <w:t xml:space="preserve">https://www.fullpicture.app/item/103b219b970a51eeaf0a24fc9fb2ad6f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A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11002118" TargetMode="External"/><Relationship Id="rId8" Type="http://schemas.openxmlformats.org/officeDocument/2006/relationships/hyperlink" Target="https://www.fullpicture.app/item/103b219b970a51eeaf0a24fc9fb2a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2023-02-22T20:24:38+01:00</dcterms:created>
  <dcterms:modified xsi:type="dcterms:W3CDTF">2023-02-22T20:24:38+01:00</dcterms:modified>
</cp:coreProperties>
</file>

<file path=docProps/custom.xml><?xml version="1.0" encoding="utf-8"?>
<Properties xmlns="http://schemas.openxmlformats.org/officeDocument/2006/custom-properties" xmlns:vt="http://schemas.openxmlformats.org/officeDocument/2006/docPropsVTypes"/>
</file>