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numerical research of ultrahigh performance concrete layered shell element based on a two-dimensional fixed crack model - ScienceDirect</w:t>
      </w:r>
      <w:br/>
      <w:hyperlink r:id="rId7" w:history="1">
        <w:r>
          <w:rPr>
            <w:color w:val="2980b9"/>
            <w:u w:val="single"/>
          </w:rPr>
          <w:t xml:space="preserve">https://www.sciencedirect.com/science/article/pii/S2352012422009651</w:t>
        </w:r>
      </w:hyperlink>
    </w:p>
    <w:p>
      <w:pPr>
        <w:pStyle w:val="Heading1"/>
      </w:pPr>
      <w:bookmarkStart w:id="2" w:name="_Toc2"/>
      <w:r>
        <w:t>Article summary:</w:t>
      </w:r>
      <w:bookmarkEnd w:id="2"/>
    </w:p>
    <w:p>
      <w:pPr>
        <w:jc w:val="both"/>
      </w:pPr>
      <w:r>
        <w:rPr/>
        <w:t xml:space="preserve">1. UHPC has outstanding durability and mechanical properties, making it widely used in bridges, protective structures, and building decoration.</w:t>
      </w:r>
    </w:p>
    <w:p>
      <w:pPr>
        <w:jc w:val="both"/>
      </w:pPr>
      <w:r>
        <w:rPr/>
        <w:t xml:space="preserve">2. Research on the constitutive properties of UHPC is still in its early stages, with studies focusing on uniaxial monotonic tensile and compressive properties.</w:t>
      </w:r>
    </w:p>
    <w:p>
      <w:pPr>
        <w:jc w:val="both"/>
      </w:pPr>
      <w:r>
        <w:rPr/>
        <w:t xml:space="preserve">3. A two-dimensional fixed crack constitutive model for UHPC was developed using the MSC.MARC software to simulate the seismic behaviour of UHPC shear walls.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“Experimental and numerical research of ultrahigh performance concrete layered shell element based on a two-dimensional fixed crack model” provides an overview of the current research into the use of ultrahigh performance concrete (UHPC) in structural applications such as bridges, protective structures, and building decoration. The article presents a two-dimensional fixed crack constitutive model for UHPC developed using the MSC.MARC software to simulate the seismic behaviour of UHPC shear walls. </w:t>
      </w:r>
    </w:p>
    <w:p>
      <w:pPr>
        <w:jc w:val="both"/>
      </w:pPr>
      <w:r>
        <w:rPr/>
        <w:t xml:space="preserve">The article is generally reliable and trustworthy due to its comprehensive coverage of relevant topics related to UHPC research and its use in structural applications. The authors provide a thorough review of existing literature on the topic as well as their own experimental results from testing UHPC specimens with different steel fibre contents under various loading regimes. The authors also present their findings in a clear and concise manner that is easy to understand for readers with varying levels of expertise in this field. </w:t>
      </w:r>
    </w:p>
    <w:p>
      <w:pPr>
        <w:jc w:val="both"/>
      </w:pPr>
      <w:r>
        <w:rPr/>
        <w:t xml:space="preserve">However, there are some potential biases that should be noted when evaluating this article’s trustworthiness and reliability. For example, while the authors do discuss some potential risks associated with using UHPC in structural applications, they do not provide any detailed information about these risks or how they can be mitigated or avoided altogether. Additionally, while the authors do present both sides of certain arguments related to UHPC research (e.g., discussing both positive and negative effects associated with increasing steel fibre content), they may be presenting one side more favourably than another without providing sufficient evidence or counterarguments to support their claims. Finally, it should also be noted that while the authors have provided some useful insights into their own experimental results from testing UHPC specimens with different steel fibre contents under various loading regimes, they have not explored any other possible factors that could affect these results (e.g., environmental conditions). </w:t>
      </w:r>
    </w:p>
    <w:p>
      <w:pPr>
        <w:jc w:val="both"/>
      </w:pPr>
      <w:r>
        <w:rPr/>
        <w:t xml:space="preserve">In conclusion, while this article does provide a comprehensive overview of current research into the use of ultrahigh performance concrete (UHPC) in structural applications such as bridges, protective structures, and building decoration, there are some potential biases that should be taken into consideration when evaluating its trustworthiness and reliability (e.g., lack of detail regarding potential risks associated with using UHPC; one-sided reporting; missing points of consideration; missing evidence for claims made; unexplored counterarguments).</w:t>
      </w:r>
    </w:p>
    <w:p>
      <w:pPr>
        <w:pStyle w:val="Heading1"/>
      </w:pPr>
      <w:bookmarkStart w:id="5" w:name="_Toc5"/>
      <w:r>
        <w:t>Topics for further research:</w:t>
      </w:r>
      <w:bookmarkEnd w:id="5"/>
    </w:p>
    <w:p>
      <w:pPr>
        <w:spacing w:after="0"/>
        <w:numPr>
          <w:ilvl w:val="0"/>
          <w:numId w:val="2"/>
        </w:numPr>
      </w:pPr>
      <w:r>
        <w:rPr/>
        <w:t xml:space="preserve">UHPC structural applications risks</w:t>
      </w:r>
    </w:p>
    <w:p>
      <w:pPr>
        <w:spacing w:after="0"/>
        <w:numPr>
          <w:ilvl w:val="0"/>
          <w:numId w:val="2"/>
        </w:numPr>
      </w:pPr>
      <w:r>
        <w:rPr/>
        <w:t xml:space="preserve">UHPC steel fibre content effects</w:t>
      </w:r>
    </w:p>
    <w:p>
      <w:pPr>
        <w:spacing w:after="0"/>
        <w:numPr>
          <w:ilvl w:val="0"/>
          <w:numId w:val="2"/>
        </w:numPr>
      </w:pPr>
      <w:r>
        <w:rPr/>
        <w:t xml:space="preserve">UHPC environmental conditions</w:t>
      </w:r>
    </w:p>
    <w:p>
      <w:pPr>
        <w:spacing w:after="0"/>
        <w:numPr>
          <w:ilvl w:val="0"/>
          <w:numId w:val="2"/>
        </w:numPr>
      </w:pPr>
      <w:r>
        <w:rPr/>
        <w:t xml:space="preserve">UHPC seismic behaviour</w:t>
      </w:r>
    </w:p>
    <w:p>
      <w:pPr>
        <w:spacing w:after="0"/>
        <w:numPr>
          <w:ilvl w:val="0"/>
          <w:numId w:val="2"/>
        </w:numPr>
      </w:pPr>
      <w:r>
        <w:rPr/>
        <w:t xml:space="preserve">UHPC two-dimensional fixed crack model</w:t>
      </w:r>
    </w:p>
    <w:p>
      <w:pPr>
        <w:numPr>
          <w:ilvl w:val="0"/>
          <w:numId w:val="2"/>
        </w:numPr>
      </w:pPr>
      <w:r>
        <w:rPr/>
        <w:t xml:space="preserve">UHPC shear wall performance</w:t>
      </w:r>
    </w:p>
    <w:p>
      <w:pPr>
        <w:pStyle w:val="Heading1"/>
      </w:pPr>
      <w:bookmarkStart w:id="6" w:name="_Toc6"/>
      <w:r>
        <w:t>Report location:</w:t>
      </w:r>
      <w:bookmarkEnd w:id="6"/>
    </w:p>
    <w:p>
      <w:hyperlink r:id="rId8" w:history="1">
        <w:r>
          <w:rPr>
            <w:color w:val="2980b9"/>
            <w:u w:val="single"/>
          </w:rPr>
          <w:t xml:space="preserve">https://www.fullpicture.app/item/106b99152a9317374176951e7d50e038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6D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2422009651" TargetMode="External"/><Relationship Id="rId8" Type="http://schemas.openxmlformats.org/officeDocument/2006/relationships/hyperlink" Target="https://www.fullpicture.app/item/106b99152a9317374176951e7d50e0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2023-02-21T22:34:04+01:00</dcterms:created>
  <dcterms:modified xsi:type="dcterms:W3CDTF">2023-02-21T22:34:04+01:00</dcterms:modified>
</cp:coreProperties>
</file>

<file path=docProps/custom.xml><?xml version="1.0" encoding="utf-8"?>
<Properties xmlns="http://schemas.openxmlformats.org/officeDocument/2006/custom-properties" xmlns:vt="http://schemas.openxmlformats.org/officeDocument/2006/docPropsVTypes"/>
</file>