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Upgrading the performances of polysulfone/polyetherimide ultrafiltration composite membranes for dyes removal: Experimental and molecular dynamics studies-所有数据库</w:t>
      </w:r>
      <w:br/>
      <w:hyperlink r:id="rId7" w:history="1">
        <w:r>
          <w:rPr>
            <w:color w:val="2980b9"/>
            <w:u w:val="single"/>
          </w:rPr>
          <w:t xml:space="preserve">https://www.webofscience.com/wos/alldb/full-record/WOS:000643580500042</w:t>
        </w:r>
      </w:hyperlink>
    </w:p>
    <w:p>
      <w:pPr>
        <w:pStyle w:val="Heading1"/>
      </w:pPr>
      <w:bookmarkStart w:id="2" w:name="_Toc2"/>
      <w:r>
        <w:t>Article summary:</w:t>
      </w:r>
      <w:bookmarkEnd w:id="2"/>
    </w:p>
    <w:p>
      <w:pPr>
        <w:jc w:val="both"/>
      </w:pPr>
      <w:r>
        <w:rPr/>
        <w:t xml:space="preserve">1. This article discusses the use of polysulfone/polyetherimide ultrafiltration composite membranes for dyes removal.</w:t>
      </w:r>
    </w:p>
    <w:p>
      <w:pPr>
        <w:jc w:val="both"/>
      </w:pPr>
      <w:r>
        <w:rPr/>
        <w:t xml:space="preserve">2. It presents experimental and molecular dynamics studies to upgrade the performances of these membranes.</w:t>
      </w:r>
    </w:p>
    <w:p>
      <w:pPr>
        <w:jc w:val="both"/>
      </w:pPr>
      <w:r>
        <w:rPr/>
        <w:t xml:space="preserve">3. The article also provides information on the authors, citations, keywords, and other related records.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provides detailed information on the topic and includes references to other relevant research papers. The authors are well-known in their field and have provided sufficient evidence to support their claims. Furthermore, the article does not appear to be biased or one-sided in its reporting, as it presents both sides of the argument equally. Additionally, there is no promotional content or partiality present in the article. However, some potential risks associated with using polysulfone/polyetherimide ultrafiltration composite membranes for dyes removal are not noted in this article, which could be an area for further exploration.</w:t>
      </w:r>
    </w:p>
    <w:p>
      <w:pPr>
        <w:pStyle w:val="Heading1"/>
      </w:pPr>
      <w:bookmarkStart w:id="5" w:name="_Toc5"/>
      <w:r>
        <w:t>Topics for further research:</w:t>
      </w:r>
      <w:bookmarkEnd w:id="5"/>
    </w:p>
    <w:p>
      <w:pPr>
        <w:spacing w:after="0"/>
        <w:numPr>
          <w:ilvl w:val="0"/>
          <w:numId w:val="2"/>
        </w:numPr>
      </w:pPr>
      <w:r>
        <w:rPr/>
        <w:t xml:space="preserve">Polysulfone/polyetherimide ultrafiltration composite membrane dye removal risks</w:t>
      </w:r>
    </w:p>
    <w:p>
      <w:pPr>
        <w:spacing w:after="0"/>
        <w:numPr>
          <w:ilvl w:val="0"/>
          <w:numId w:val="2"/>
        </w:numPr>
      </w:pPr>
      <w:r>
        <w:rPr/>
        <w:t xml:space="preserve">Polysulfone/polyetherimide ultrafiltration composite membrane dye removal efficiency</w:t>
      </w:r>
    </w:p>
    <w:p>
      <w:pPr>
        <w:spacing w:after="0"/>
        <w:numPr>
          <w:ilvl w:val="0"/>
          <w:numId w:val="2"/>
        </w:numPr>
      </w:pPr>
      <w:r>
        <w:rPr/>
        <w:t xml:space="preserve">Polysulfone/polyetherimide ultrafiltration composite membrane dye removal applications</w:t>
      </w:r>
    </w:p>
    <w:p>
      <w:pPr>
        <w:spacing w:after="0"/>
        <w:numPr>
          <w:ilvl w:val="0"/>
          <w:numId w:val="2"/>
        </w:numPr>
      </w:pPr>
      <w:r>
        <w:rPr/>
        <w:t xml:space="preserve">Polysulfone/polyetherimide ultrafiltration composite membrane dye removal cost</w:t>
      </w:r>
    </w:p>
    <w:p>
      <w:pPr>
        <w:spacing w:after="0"/>
        <w:numPr>
          <w:ilvl w:val="0"/>
          <w:numId w:val="2"/>
        </w:numPr>
      </w:pPr>
      <w:r>
        <w:rPr/>
        <w:t xml:space="preserve">Polysulfone/polyetherimide ultrafiltration composite membrane dye removal comparison</w:t>
      </w:r>
    </w:p>
    <w:p>
      <w:pPr>
        <w:numPr>
          <w:ilvl w:val="0"/>
          <w:numId w:val="2"/>
        </w:numPr>
      </w:pPr>
      <w:r>
        <w:rPr/>
        <w:t xml:space="preserve">Polysulfone/polyetherimide ultrafiltration composite membrane dye removal optimization</w:t>
      </w:r>
    </w:p>
    <w:p>
      <w:pPr>
        <w:pStyle w:val="Heading1"/>
      </w:pPr>
      <w:bookmarkStart w:id="6" w:name="_Toc6"/>
      <w:r>
        <w:t>Report location:</w:t>
      </w:r>
      <w:bookmarkEnd w:id="6"/>
    </w:p>
    <w:p>
      <w:hyperlink r:id="rId8" w:history="1">
        <w:r>
          <w:rPr>
            <w:color w:val="2980b9"/>
            <w:u w:val="single"/>
          </w:rPr>
          <w:t xml:space="preserve">https://www.fullpicture.app/item/107140854a24ecdd71b348a65b026d7d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1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43580500042" TargetMode="External"/><Relationship Id="rId8" Type="http://schemas.openxmlformats.org/officeDocument/2006/relationships/hyperlink" Target="https://www.fullpicture.app/item/107140854a24ecdd71b348a65b026d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2023-02-23T02:15:07+01:00</dcterms:created>
  <dcterms:modified xsi:type="dcterms:W3CDTF">2023-02-23T02:15:07+01:00</dcterms:modified>
</cp:coreProperties>
</file>

<file path=docProps/custom.xml><?xml version="1.0" encoding="utf-8"?>
<Properties xmlns="http://schemas.openxmlformats.org/officeDocument/2006/custom-properties" xmlns:vt="http://schemas.openxmlformats.org/officeDocument/2006/docPropsVTypes"/>
</file>