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Introduction to the CORDIC Algorithm - Technical Articles</w:t>
      </w:r>
      <w:br/>
      <w:hyperlink r:id="rId7" w:history="1">
        <w:r>
          <w:rPr>
            <w:color w:val="2980b9"/>
            <w:u w:val="single"/>
          </w:rPr>
          <w:t xml:space="preserve">https://www.allaboutcircuits.com/technical-articles/an-introduction-to-the-cordic-algorithm/</w:t>
        </w:r>
      </w:hyperlink>
    </w:p>
    <w:p>
      <w:pPr>
        <w:pStyle w:val="Heading1"/>
      </w:pPr>
      <w:bookmarkStart w:id="2" w:name="_Toc2"/>
      <w:r>
        <w:t>Article summary:</w:t>
      </w:r>
      <w:bookmarkEnd w:id="2"/>
    </w:p>
    <w:p>
      <w:pPr>
        <w:jc w:val="both"/>
      </w:pPr>
      <w:r>
        <w:rPr/>
        <w:t xml:space="preserve">1. CORDIC is a hardware-efficient iterative method which uses rotations to calculate a wide range of elementary functions.</w:t>
      </w:r>
    </w:p>
    <w:p>
      <w:pPr>
        <w:jc w:val="both"/>
      </w:pPr>
      <w:r>
        <w:rPr/>
        <w:t xml:space="preserve">2. CORDIC algorithm avoids the use of multipliers and relies on only shifts and additions/subtractions.</w:t>
      </w:r>
    </w:p>
    <w:p>
      <w:pPr>
        <w:jc w:val="both"/>
      </w:pPr>
      <w:r>
        <w:rPr/>
        <w:t xml:space="preserve">3. The CORDIC algorithm resorts to two fundamental ideas to achieve rotation without multiplication: rotating the input vector by an arbitrary angle θd is equal to rotating the vector by several smaller angles, θi; and choosing angles such that tan(θ) is an inverse power of two will allow for multiplications using bit shifts.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CORDIC algorithm, its applications, and how it can be used to calculate sine and cosine of a given angle. The article is well-written and easy to understand, with clear explanations of the concepts involved in the algorithm. The article also provides examples of how the algorithm can be used for various operations, such as calculating vector magnitude or performing polar-to-rectangular transforms. </w:t>
      </w:r>
    </w:p>
    <w:p>
      <w:pPr>
        <w:jc w:val="both"/>
      </w:pPr>
      <w:r>
        <w:rPr/>
        <w:t xml:space="preserve">The article does not appear to have any biases or one-sided reporting, as it presents both sides of the argument equally. It also does not contain any unsupported claims or missing points of consideration, as all claims are backed up with evidence from reliable sources such as UCLA (PDF). Furthermore, there are no unexplored counterarguments or promotional content present in the article. </w:t>
      </w:r>
    </w:p>
    <w:p>
      <w:pPr>
        <w:jc w:val="both"/>
      </w:pPr>
      <w:r>
        <w:rPr/>
        <w:t xml:space="preserve">The only potential issue with this article is that it does not mention any possible risks associated with using the CORDIC algorithm, such as accuracy issues due to limited precision or computational complexity when dealing with large datasets. However, this omission does not detract from the overall quality of the article, which provides an informative introduction to this important topic.</w:t>
      </w:r>
    </w:p>
    <w:p>
      <w:pPr>
        <w:pStyle w:val="Heading1"/>
      </w:pPr>
      <w:bookmarkStart w:id="5" w:name="_Toc5"/>
      <w:r>
        <w:t>Topics for further research:</w:t>
      </w:r>
      <w:bookmarkEnd w:id="5"/>
    </w:p>
    <w:p>
      <w:pPr>
        <w:spacing w:after="0"/>
        <w:numPr>
          <w:ilvl w:val="0"/>
          <w:numId w:val="2"/>
        </w:numPr>
      </w:pPr>
      <w:r>
        <w:rPr/>
        <w:t xml:space="preserve">CORDIC algorithm accuracy</w:t>
      </w:r>
    </w:p>
    <w:p>
      <w:pPr>
        <w:spacing w:after="0"/>
        <w:numPr>
          <w:ilvl w:val="0"/>
          <w:numId w:val="2"/>
        </w:numPr>
      </w:pPr>
      <w:r>
        <w:rPr/>
        <w:t xml:space="preserve">CORDIC algorithm precision</w:t>
      </w:r>
    </w:p>
    <w:p>
      <w:pPr>
        <w:spacing w:after="0"/>
        <w:numPr>
          <w:ilvl w:val="0"/>
          <w:numId w:val="2"/>
        </w:numPr>
      </w:pPr>
      <w:r>
        <w:rPr/>
        <w:t xml:space="preserve">CORDIC algorithm computational complexity</w:t>
      </w:r>
    </w:p>
    <w:p>
      <w:pPr>
        <w:spacing w:after="0"/>
        <w:numPr>
          <w:ilvl w:val="0"/>
          <w:numId w:val="2"/>
        </w:numPr>
      </w:pPr>
      <w:r>
        <w:rPr/>
        <w:t xml:space="preserve">CORDIC algorithm vector magnitude</w:t>
      </w:r>
    </w:p>
    <w:p>
      <w:pPr>
        <w:spacing w:after="0"/>
        <w:numPr>
          <w:ilvl w:val="0"/>
          <w:numId w:val="2"/>
        </w:numPr>
      </w:pPr>
      <w:r>
        <w:rPr/>
        <w:t xml:space="preserve">CORDIC algorithm polar-to-rectangular transforms</w:t>
      </w:r>
    </w:p>
    <w:p>
      <w:pPr>
        <w:numPr>
          <w:ilvl w:val="0"/>
          <w:numId w:val="2"/>
        </w:numPr>
      </w:pPr>
      <w:r>
        <w:rPr/>
        <w:t xml:space="preserve">CORDIC algorithm applications</w:t>
      </w:r>
    </w:p>
    <w:p>
      <w:pPr>
        <w:pStyle w:val="Heading1"/>
      </w:pPr>
      <w:bookmarkStart w:id="6" w:name="_Toc6"/>
      <w:r>
        <w:t>Report location:</w:t>
      </w:r>
      <w:bookmarkEnd w:id="6"/>
    </w:p>
    <w:p>
      <w:hyperlink r:id="rId8" w:history="1">
        <w:r>
          <w:rPr>
            <w:color w:val="2980b9"/>
            <w:u w:val="single"/>
          </w:rPr>
          <w:t xml:space="preserve">https://www.fullpicture.app/item/10c0ea81c4e42c4a8891f045248509f0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DEA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laboutcircuits.com/technical-articles/an-introduction-to-the-cordic-algorithm/" TargetMode="External"/><Relationship Id="rId8" Type="http://schemas.openxmlformats.org/officeDocument/2006/relationships/hyperlink" Target="https://www.fullpicture.app/item/10c0ea81c4e42c4a8891f04524850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2023-02-24T05:06:59+01:00</dcterms:created>
  <dcterms:modified xsi:type="dcterms:W3CDTF">2023-02-24T05:06:59+01:00</dcterms:modified>
</cp:coreProperties>
</file>

<file path=docProps/custom.xml><?xml version="1.0" encoding="utf-8"?>
<Properties xmlns="http://schemas.openxmlformats.org/officeDocument/2006/custom-properties" xmlns:vt="http://schemas.openxmlformats.org/officeDocument/2006/docPropsVTypes"/>
</file>