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浙江省人民政府关于印发浙江省“十四五” 节能减排综合工作方案的通知</w:t>
      </w:r>
      <w:br/>
      <w:hyperlink r:id="rId7" w:history="1">
        <w:r>
          <w:rPr>
            <w:color w:val="2980b9"/>
            <w:u w:val="single"/>
          </w:rPr>
          <w:t xml:space="preserve">https://www.zj.gov.cn/art/2022/8/29/art_1229017138_2421982.html</w:t>
        </w:r>
      </w:hyperlink>
    </w:p>
    <w:p>
      <w:pPr>
        <w:pStyle w:val="Heading1"/>
      </w:pPr>
      <w:bookmarkStart w:id="2" w:name="_Toc2"/>
      <w:r>
        <w:t>Article summary:</w:t>
      </w:r>
      <w:bookmarkEnd w:id="2"/>
    </w:p>
    <w:p>
      <w:pPr>
        <w:jc w:val="both"/>
      </w:pPr>
      <w:r>
        <w:rPr/>
        <w:t xml:space="preserve">1. 浙江省制定了“十四五”节能减排综合工作方案，旨在实现节能减排目标任务，为碳达峰碳中和奠定基础。</w:t>
      </w:r>
    </w:p>
    <w:p>
      <w:pPr>
        <w:jc w:val="both"/>
      </w:pPr>
      <w:r>
        <w:rPr/>
        <w:t xml:space="preserve">2. 主要目标包括完善节能减排政策机制，降低单位生产总值能源消耗比例，控制煤炭消费总量，减少主要污染物排放量。</w:t>
      </w:r>
    </w:p>
    <w:p>
      <w:pPr>
        <w:jc w:val="both"/>
      </w:pPr>
      <w:r>
        <w:rPr/>
        <w:t xml:space="preserve">3. 实施重点工程包括工业节能降碳工程、建立绿色低碳技术推广机制以及产业集群分类治理等。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偏见及来源：文章中没有提及具体的数据和调查结果来支持其主张，而是直接引用了国务院的通知文件。这可能导致文章存在政府宣传的偏见，缺乏客观性和独立性。</w:t>
      </w:r>
    </w:p>
    <w:p>
      <w:pPr>
        <w:jc w:val="both"/>
      </w:pPr>
      <w:r>
        <w:rPr/>
        <w:t xml:space="preserve"/>
      </w:r>
    </w:p>
    <w:p>
      <w:pPr>
        <w:jc w:val="both"/>
      </w:pPr>
      <w:r>
        <w:rPr/>
        <w:t xml:space="preserve">2. 片面报道：文章只强调了节能减排工作的目标和政策措施，但没有提及可能存在的问题和挑战。例如，没有讨论经济发展与环境保护之间的平衡问题，以及可能对企业和就业产生的影响。</w:t>
      </w:r>
    </w:p>
    <w:p>
      <w:pPr>
        <w:jc w:val="both"/>
      </w:pPr>
      <w:r>
        <w:rPr/>
        <w:t xml:space="preserve"/>
      </w:r>
    </w:p>
    <w:p>
      <w:pPr>
        <w:jc w:val="both"/>
      </w:pPr>
      <w:r>
        <w:rPr/>
        <w:t xml:space="preserve">3. 无根据的主张：文章中提到要完善能耗双控制度和主要污染物排放总量控制制度，但没有说明如何实现这些目标，并缺乏相关数据和证据支持。</w:t>
      </w:r>
    </w:p>
    <w:p>
      <w:pPr>
        <w:jc w:val="both"/>
      </w:pPr>
      <w:r>
        <w:rPr/>
        <w:t xml:space="preserve"/>
      </w:r>
    </w:p>
    <w:p>
      <w:pPr>
        <w:jc w:val="both"/>
      </w:pPr>
      <w:r>
        <w:rPr/>
        <w:t xml:space="preserve">4. 缺失的考虑点：文章未提及与节能减排相关的社会、经济和技术因素。例如，是否有足够的技术手段来实现减排目标？是否有足够的资金投入来支持节能减排工程？</w:t>
      </w:r>
    </w:p>
    <w:p>
      <w:pPr>
        <w:jc w:val="both"/>
      </w:pPr>
      <w:r>
        <w:rPr/>
        <w:t xml:space="preserve"/>
      </w:r>
    </w:p>
    <w:p>
      <w:pPr>
        <w:jc w:val="both"/>
      </w:pPr>
      <w:r>
        <w:rPr/>
        <w:t xml:space="preserve">5. 所提出主张的缺失证据：文章中提到要淘汰落后产能企业和整治高耗低效企业，但没有说明这些举措的具体效果和可行性。</w:t>
      </w:r>
    </w:p>
    <w:p>
      <w:pPr>
        <w:jc w:val="both"/>
      </w:pPr>
      <w:r>
        <w:rPr/>
        <w:t xml:space="preserve"/>
      </w:r>
    </w:p>
    <w:p>
      <w:pPr>
        <w:jc w:val="both"/>
      </w:pPr>
      <w:r>
        <w:rPr/>
        <w:t xml:space="preserve">6. 未探索的反驳：文章没有提及可能存在的反对意见或争议观点，缺乏对不同声音和观点的平衡考虑。</w:t>
      </w:r>
    </w:p>
    <w:p>
      <w:pPr>
        <w:jc w:val="both"/>
      </w:pPr>
      <w:r>
        <w:rPr/>
        <w:t xml:space="preserve"/>
      </w:r>
    </w:p>
    <w:p>
      <w:pPr>
        <w:jc w:val="both"/>
      </w:pPr>
      <w:r>
        <w:rPr/>
        <w:t xml:space="preserve">7. 宣传内容：文章中使用了一些宣传性词语，如“腾笼换鸟、凤凰涅槃”攻坚行动，给人一种过于乐观和宣传的感觉。</w:t>
      </w:r>
    </w:p>
    <w:p>
      <w:pPr>
        <w:jc w:val="both"/>
      </w:pPr>
      <w:r>
        <w:rPr/>
        <w:t xml:space="preserve"/>
      </w:r>
    </w:p>
    <w:p>
      <w:pPr>
        <w:jc w:val="both"/>
      </w:pPr>
      <w:r>
        <w:rPr/>
        <w:t xml:space="preserve">8. 偏袒：文章中只提到了政府的工作方案和目标，没有充分考虑其他利益相关者（如企业、民众）的意见和需求，可能存在偏袒政府立场的问题。</w:t>
      </w:r>
    </w:p>
    <w:p>
      <w:pPr>
        <w:jc w:val="both"/>
      </w:pPr>
      <w:r>
        <w:rPr/>
        <w:t xml:space="preserve"/>
      </w:r>
    </w:p>
    <w:p>
      <w:pPr>
        <w:jc w:val="both"/>
      </w:pPr>
      <w:r>
        <w:rPr/>
        <w:t xml:space="preserve">9. 是否注意到可能的风险：文章没有提及可能存在的风险和不确定性因素，如技术风险、经济风险等。</w:t>
      </w:r>
    </w:p>
    <w:p>
      <w:pPr>
        <w:jc w:val="both"/>
      </w:pPr>
      <w:r>
        <w:rPr/>
        <w:t xml:space="preserve"/>
      </w:r>
    </w:p>
    <w:p>
      <w:pPr>
        <w:jc w:val="both"/>
      </w:pPr>
      <w:r>
        <w:rPr/>
        <w:t xml:space="preserve">10. 没有平等地呈现双方：文章只呈现了政府制定节能减排工作方案的立场，而没有充分呈现其他相关方（如环保组织、学者）的观点和建议。这导致了信息不平衡和片面性。</w:t>
      </w:r>
    </w:p>
    <w:p>
      <w:pPr>
        <w:pStyle w:val="Heading1"/>
      </w:pPr>
      <w:bookmarkStart w:id="5" w:name="_Toc5"/>
      <w:r>
        <w:t>Topics for further research:</w:t>
      </w:r>
      <w:bookmarkEnd w:id="5"/>
    </w:p>
    <w:p>
      <w:pPr>
        <w:spacing w:after="0"/>
        <w:numPr>
          <w:ilvl w:val="0"/>
          <w:numId w:val="2"/>
        </w:numPr>
      </w:pPr>
      <w:r>
        <w:rPr/>
        <w:t xml:space="preserve">节能减排工作的具体数据和调查结果
</w:t>
      </w:r>
    </w:p>
    <w:p>
      <w:pPr>
        <w:spacing w:after="0"/>
        <w:numPr>
          <w:ilvl w:val="0"/>
          <w:numId w:val="2"/>
        </w:numPr>
      </w:pPr>
      <w:r>
        <w:rPr/>
        <w:t xml:space="preserve">经济发展与环境保护之间的平衡问题
</w:t>
      </w:r>
    </w:p>
    <w:p>
      <w:pPr>
        <w:spacing w:after="0"/>
        <w:numPr>
          <w:ilvl w:val="0"/>
          <w:numId w:val="2"/>
        </w:numPr>
      </w:pPr>
      <w:r>
        <w:rPr/>
        <w:t xml:space="preserve">完善能耗双控制度和主要污染物排放总量控制制度的具体实施方法和相关数据
</w:t>
      </w:r>
    </w:p>
    <w:p>
      <w:pPr>
        <w:spacing w:after="0"/>
        <w:numPr>
          <w:ilvl w:val="0"/>
          <w:numId w:val="2"/>
        </w:numPr>
      </w:pPr>
      <w:r>
        <w:rPr/>
        <w:t xml:space="preserve">节能减排相关的社会、经济和技术因素的考虑
</w:t>
      </w:r>
    </w:p>
    <w:p>
      <w:pPr>
        <w:spacing w:after="0"/>
        <w:numPr>
          <w:ilvl w:val="0"/>
          <w:numId w:val="2"/>
        </w:numPr>
      </w:pPr>
      <w:r>
        <w:rPr/>
        <w:t xml:space="preserve">淘汰落后产能企业和整治高耗低效企业的具体效果和可行性
</w:t>
      </w:r>
    </w:p>
    <w:p>
      <w:pPr>
        <w:spacing w:after="0"/>
        <w:numPr>
          <w:ilvl w:val="0"/>
          <w:numId w:val="2"/>
        </w:numPr>
      </w:pPr>
      <w:r>
        <w:rPr/>
        <w:t xml:space="preserve">反对意见或争议观点的探讨和平衡考虑
</w:t>
      </w:r>
    </w:p>
    <w:p>
      <w:pPr>
        <w:spacing w:after="0"/>
        <w:numPr>
          <w:ilvl w:val="0"/>
          <w:numId w:val="2"/>
        </w:numPr>
      </w:pPr>
      <w:r>
        <w:rPr/>
        <w:t xml:space="preserve">宣传性词语的使用是否过于乐观和宣传
</w:t>
      </w:r>
    </w:p>
    <w:p>
      <w:pPr>
        <w:spacing w:after="0"/>
        <w:numPr>
          <w:ilvl w:val="0"/>
          <w:numId w:val="2"/>
        </w:numPr>
      </w:pPr>
      <w:r>
        <w:rPr/>
        <w:t xml:space="preserve">其他利益相关者的意见和需求是否被充分考虑
</w:t>
      </w:r>
    </w:p>
    <w:p>
      <w:pPr>
        <w:spacing w:after="0"/>
        <w:numPr>
          <w:ilvl w:val="0"/>
          <w:numId w:val="2"/>
        </w:numPr>
      </w:pPr>
      <w:r>
        <w:rPr/>
        <w:t xml:space="preserve">可能存在的风险和不确定性因素的注意和讨论
1</w:t>
      </w:r>
    </w:p>
    <w:p>
      <w:pPr>
        <w:numPr>
          <w:ilvl w:val="0"/>
          <w:numId w:val="2"/>
        </w:numPr>
      </w:pPr>
      <w:r>
        <w:rPr/>
        <w:t xml:space="preserve">其他相关方的观点和建议是否被充分呈现。</w:t>
      </w:r>
    </w:p>
    <w:p>
      <w:pPr>
        <w:pStyle w:val="Heading1"/>
      </w:pPr>
      <w:bookmarkStart w:id="6" w:name="_Toc6"/>
      <w:r>
        <w:t>Report location:</w:t>
      </w:r>
      <w:bookmarkEnd w:id="6"/>
    </w:p>
    <w:p>
      <w:hyperlink r:id="rId8" w:history="1">
        <w:r>
          <w:rPr>
            <w:color w:val="2980b9"/>
            <w:u w:val="single"/>
          </w:rPr>
          <w:t xml:space="preserve">https://www.fullpicture.app/item/1137b397e1a5e271c2500c94e5ca3901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4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j.gov.cn/art/2022/8/29/art_1229017138_2421982.html" TargetMode="External"/><Relationship Id="rId8" Type="http://schemas.openxmlformats.org/officeDocument/2006/relationships/hyperlink" Target="https://www.fullpicture.app/item/1137b397e1a5e271c2500c94e5ca39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2024-03-10T18:24:27+01:00</dcterms:created>
  <dcterms:modified xsi:type="dcterms:W3CDTF">2024-03-10T18:24:27+01:00</dcterms:modified>
</cp:coreProperties>
</file>

<file path=docProps/custom.xml><?xml version="1.0" encoding="utf-8"?>
<Properties xmlns="http://schemas.openxmlformats.org/officeDocument/2006/custom-properties" xmlns:vt="http://schemas.openxmlformats.org/officeDocument/2006/docPropsVTypes"/>
</file>