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overview of collaborative robotic manipulation in multi-robot systems - ScienceDirect</w:t>
      </w:r>
      <w:br/>
      <w:hyperlink r:id="rId7" w:history="1">
        <w:r>
          <w:rPr>
            <w:color w:val="2980b9"/>
            <w:u w:val="single"/>
          </w:rPr>
          <w:t xml:space="preserve">https://www.sciencedirect.com/science/article/abs/pii/S1367578820300043</w:t>
        </w:r>
      </w:hyperlink>
    </w:p>
    <w:p>
      <w:pPr>
        <w:pStyle w:val="Heading1"/>
      </w:pPr>
      <w:bookmarkStart w:id="2" w:name="_Toc2"/>
      <w:r>
        <w:t>Article summary:</w:t>
      </w:r>
      <w:bookmarkEnd w:id="2"/>
    </w:p>
    <w:p>
      <w:pPr>
        <w:jc w:val="both"/>
      </w:pPr>
      <w:r>
        <w:rPr/>
        <w:t xml:space="preserve">1. This survey paper reviews the state-of-the-art development of collaborative robotic manipulation from the perspective of modelling, control and optimization.</w:t>
      </w:r>
    </w:p>
    <w:p>
      <w:pPr>
        <w:jc w:val="both"/>
      </w:pPr>
      <w:r>
        <w:rPr/>
        <w:t xml:space="preserve">2. The recent results in this field can be categorized into coordination of multiple fixed manipulators, mobile robots and mobile manipulators.</w:t>
      </w:r>
    </w:p>
    <w:p>
      <w:pPr>
        <w:jc w:val="both"/>
      </w:pPr>
      <w:r>
        <w:rPr/>
        <w:t xml:space="preserve">3. A classification and comparison of various issues and promising approaches is given, with a discussion section to summarize existing research and point out future research directions.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collaborative robotic manipulation in multi-robot systems, summarizing the state-of-the-art development from the perspective of modelling, control and optimization. It also provides a classification and comparison of various issues and promising approaches, as well as a discussion section to summarize existing research and point out future research directions. The article appears to be reliable in terms of its content; however, it does not provide any evidence for its claims or explore any counterarguments or potential risks associated with the use of multi-robot systems. Additionally, it does not present both sides equally or consider any possible biases that may exist in the field. As such, while the article is informative in terms of providing an overview on collaborative robotic manipulation in multi-robot systems, it should be read with caution due to its lack of evidence for its claims and lack of consideration for potential biases or risks associated with this technology.</w:t>
      </w:r>
    </w:p>
    <w:p>
      <w:pPr>
        <w:pStyle w:val="Heading1"/>
      </w:pPr>
      <w:bookmarkStart w:id="5" w:name="_Toc5"/>
      <w:r>
        <w:t>Topics for further research:</w:t>
      </w:r>
      <w:bookmarkEnd w:id="5"/>
    </w:p>
    <w:p>
      <w:pPr>
        <w:spacing w:after="0"/>
        <w:numPr>
          <w:ilvl w:val="0"/>
          <w:numId w:val="2"/>
        </w:numPr>
      </w:pPr>
      <w:r>
        <w:rPr/>
        <w:t xml:space="preserve">Multi-robot system safety</w:t>
      </w:r>
    </w:p>
    <w:p>
      <w:pPr>
        <w:spacing w:after="0"/>
        <w:numPr>
          <w:ilvl w:val="0"/>
          <w:numId w:val="2"/>
        </w:numPr>
      </w:pPr>
      <w:r>
        <w:rPr/>
        <w:t xml:space="preserve">Multi-robot system risk assessment</w:t>
      </w:r>
    </w:p>
    <w:p>
      <w:pPr>
        <w:spacing w:after="0"/>
        <w:numPr>
          <w:ilvl w:val="0"/>
          <w:numId w:val="2"/>
        </w:numPr>
      </w:pPr>
      <w:r>
        <w:rPr/>
        <w:t xml:space="preserve">Multi-robot system ethical considerations</w:t>
      </w:r>
    </w:p>
    <w:p>
      <w:pPr>
        <w:spacing w:after="0"/>
        <w:numPr>
          <w:ilvl w:val="0"/>
          <w:numId w:val="2"/>
        </w:numPr>
      </w:pPr>
      <w:r>
        <w:rPr/>
        <w:t xml:space="preserve">Multi-robot system bias analysis</w:t>
      </w:r>
    </w:p>
    <w:p>
      <w:pPr>
        <w:spacing w:after="0"/>
        <w:numPr>
          <w:ilvl w:val="0"/>
          <w:numId w:val="2"/>
        </w:numPr>
      </w:pPr>
      <w:r>
        <w:rPr/>
        <w:t xml:space="preserve">Multi-robot system performance evaluation</w:t>
      </w:r>
    </w:p>
    <w:p>
      <w:pPr>
        <w:numPr>
          <w:ilvl w:val="0"/>
          <w:numId w:val="2"/>
        </w:numPr>
      </w:pPr>
      <w:r>
        <w:rPr/>
        <w:t xml:space="preserve">Multi-robot system applications</w:t>
      </w:r>
    </w:p>
    <w:p>
      <w:pPr>
        <w:pStyle w:val="Heading1"/>
      </w:pPr>
      <w:bookmarkStart w:id="6" w:name="_Toc6"/>
      <w:r>
        <w:t>Report location:</w:t>
      </w:r>
      <w:bookmarkEnd w:id="6"/>
    </w:p>
    <w:p>
      <w:hyperlink r:id="rId8" w:history="1">
        <w:r>
          <w:rPr>
            <w:color w:val="2980b9"/>
            <w:u w:val="single"/>
          </w:rPr>
          <w:t xml:space="preserve">https://www.fullpicture.app/item/119122843470bace7aecb3ab33b7c2e3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D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7578820300043" TargetMode="External"/><Relationship Id="rId8" Type="http://schemas.openxmlformats.org/officeDocument/2006/relationships/hyperlink" Target="https://www.fullpicture.app/item/119122843470bace7aecb3ab33b7c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2023-03-04T11:39:09+01:00</dcterms:created>
  <dcterms:modified xsi:type="dcterms:W3CDTF">2023-03-04T11:39:09+01:00</dcterms:modified>
</cp:coreProperties>
</file>

<file path=docProps/custom.xml><?xml version="1.0" encoding="utf-8"?>
<Properties xmlns="http://schemas.openxmlformats.org/officeDocument/2006/custom-properties" xmlns:vt="http://schemas.openxmlformats.org/officeDocument/2006/docPropsVTypes"/>
</file>